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C42F" w14:textId="0A805BB2" w:rsidR="001078B4" w:rsidRPr="001B2517" w:rsidRDefault="0048113B" w:rsidP="00200BB4">
      <w:pPr>
        <w:jc w:val="center"/>
        <w:rPr>
          <w:rFonts w:ascii="Arial" w:hAnsi="Arial" w:cs="Arial"/>
          <w:b/>
          <w:sz w:val="20"/>
        </w:rPr>
      </w:pPr>
      <w:bookmarkStart w:id="0" w:name="_Hlk47430859"/>
      <w:r w:rsidRPr="6ECD2187">
        <w:rPr>
          <w:rFonts w:ascii="Arial" w:hAnsi="Arial" w:cs="Arial"/>
          <w:b/>
          <w:bCs/>
          <w:sz w:val="22"/>
          <w:szCs w:val="22"/>
        </w:rPr>
        <w:t>Gold</w:t>
      </w:r>
      <w:r w:rsidR="00200BB4" w:rsidRPr="6ECD2187">
        <w:rPr>
          <w:rFonts w:ascii="Arial" w:hAnsi="Arial" w:cs="Arial"/>
          <w:b/>
          <w:bCs/>
          <w:sz w:val="22"/>
          <w:szCs w:val="22"/>
        </w:rPr>
        <w:t xml:space="preserve"> </w:t>
      </w:r>
      <w:r w:rsidRPr="6ECD2187">
        <w:rPr>
          <w:rFonts w:ascii="Arial" w:hAnsi="Arial" w:cs="Arial"/>
          <w:b/>
          <w:bCs/>
          <w:sz w:val="22"/>
          <w:szCs w:val="22"/>
        </w:rPr>
        <w:t xml:space="preserve">Star </w:t>
      </w:r>
      <w:r w:rsidR="00A450B9">
        <w:rPr>
          <w:rFonts w:ascii="Arial" w:hAnsi="Arial" w:cs="Arial"/>
          <w:b/>
          <w:bCs/>
          <w:sz w:val="22"/>
          <w:szCs w:val="22"/>
        </w:rPr>
        <w:t xml:space="preserve">Coney Madness </w:t>
      </w:r>
      <w:r w:rsidR="00811A5A" w:rsidRPr="6ECD2187">
        <w:rPr>
          <w:rFonts w:ascii="Arial" w:hAnsi="Arial" w:cs="Arial"/>
          <w:b/>
          <w:bCs/>
          <w:sz w:val="22"/>
          <w:szCs w:val="22"/>
        </w:rPr>
        <w:t xml:space="preserve">Ticket </w:t>
      </w:r>
      <w:r w:rsidRPr="6ECD2187">
        <w:rPr>
          <w:rFonts w:ascii="Arial" w:hAnsi="Arial" w:cs="Arial"/>
          <w:b/>
          <w:bCs/>
          <w:sz w:val="22"/>
          <w:szCs w:val="22"/>
        </w:rPr>
        <w:t>Sweepstakes</w:t>
      </w:r>
    </w:p>
    <w:p w14:paraId="1FAB1529" w14:textId="77777777" w:rsidR="001078B4" w:rsidRPr="001B2517" w:rsidRDefault="001078B4" w:rsidP="00146322">
      <w:pPr>
        <w:tabs>
          <w:tab w:val="left" w:pos="720"/>
        </w:tabs>
        <w:jc w:val="center"/>
        <w:rPr>
          <w:rFonts w:ascii="Arial" w:hAnsi="Arial" w:cs="Arial"/>
          <w:b/>
          <w:sz w:val="20"/>
        </w:rPr>
      </w:pPr>
      <w:r w:rsidRPr="001B2517">
        <w:rPr>
          <w:rFonts w:ascii="Arial" w:hAnsi="Arial" w:cs="Arial"/>
          <w:b/>
          <w:sz w:val="20"/>
        </w:rPr>
        <w:t>OFFICIAL RULES</w:t>
      </w:r>
    </w:p>
    <w:p w14:paraId="0157852D" w14:textId="77777777" w:rsidR="001078B4" w:rsidRPr="001B2517" w:rsidRDefault="001078B4" w:rsidP="00146322">
      <w:pPr>
        <w:tabs>
          <w:tab w:val="left" w:pos="720"/>
        </w:tabs>
        <w:jc w:val="both"/>
        <w:rPr>
          <w:rFonts w:ascii="Arial" w:hAnsi="Arial" w:cs="Arial"/>
          <w:sz w:val="20"/>
        </w:rPr>
      </w:pPr>
    </w:p>
    <w:p w14:paraId="63BC45AF" w14:textId="32602ADB" w:rsidR="00983D4A" w:rsidRDefault="001078B4" w:rsidP="00983D4A">
      <w:pPr>
        <w:numPr>
          <w:ilvl w:val="0"/>
          <w:numId w:val="24"/>
        </w:numPr>
        <w:ind w:left="720"/>
        <w:jc w:val="both"/>
        <w:rPr>
          <w:rFonts w:ascii="Arial" w:hAnsi="Arial" w:cs="Arial"/>
          <w:b/>
          <w:sz w:val="20"/>
        </w:rPr>
      </w:pPr>
      <w:r w:rsidRPr="001B2517">
        <w:rPr>
          <w:rFonts w:ascii="Arial" w:hAnsi="Arial" w:cs="Arial"/>
          <w:b/>
          <w:sz w:val="20"/>
        </w:rPr>
        <w:t>NO PURCHASE NECESSARY TO ENTER OR TO WIN</w:t>
      </w:r>
      <w:r w:rsidR="00983D4A">
        <w:rPr>
          <w:rFonts w:ascii="Arial" w:hAnsi="Arial" w:cs="Arial"/>
          <w:b/>
          <w:sz w:val="20"/>
        </w:rPr>
        <w:t xml:space="preserve"> THIS </w:t>
      </w:r>
      <w:r w:rsidR="0048113B">
        <w:rPr>
          <w:rFonts w:ascii="Arial" w:hAnsi="Arial" w:cs="Arial"/>
          <w:b/>
          <w:sz w:val="20"/>
        </w:rPr>
        <w:t>SWEEPSTAKES</w:t>
      </w:r>
      <w:r w:rsidRPr="001B2517">
        <w:rPr>
          <w:rFonts w:ascii="Arial" w:hAnsi="Arial" w:cs="Arial"/>
          <w:b/>
          <w:sz w:val="20"/>
        </w:rPr>
        <w:t>.</w:t>
      </w:r>
      <w:r w:rsidR="00106223">
        <w:rPr>
          <w:rFonts w:ascii="Arial" w:hAnsi="Arial" w:cs="Arial"/>
          <w:b/>
          <w:sz w:val="20"/>
        </w:rPr>
        <w:t xml:space="preserve"> </w:t>
      </w:r>
    </w:p>
    <w:p w14:paraId="159CBED1" w14:textId="2302E5F7" w:rsidR="001078B4" w:rsidRPr="001B2517" w:rsidRDefault="001078B4" w:rsidP="00983D4A">
      <w:pPr>
        <w:ind w:left="720"/>
        <w:jc w:val="both"/>
        <w:rPr>
          <w:rFonts w:ascii="Arial" w:hAnsi="Arial" w:cs="Arial"/>
          <w:sz w:val="20"/>
        </w:rPr>
      </w:pPr>
      <w:r w:rsidRPr="001B2517">
        <w:rPr>
          <w:rFonts w:ascii="Arial" w:hAnsi="Arial" w:cs="Arial"/>
          <w:b/>
          <w:sz w:val="20"/>
        </w:rPr>
        <w:t>ALL FEDERAL, STATE, LOCAL AND MUNICIPAL LAWS AND REGULATIONS APPLY.</w:t>
      </w:r>
      <w:r w:rsidR="00106223">
        <w:rPr>
          <w:rFonts w:ascii="Arial" w:hAnsi="Arial" w:cs="Arial"/>
          <w:b/>
          <w:sz w:val="20"/>
        </w:rPr>
        <w:t xml:space="preserve"> </w:t>
      </w:r>
      <w:r w:rsidRPr="001B2517">
        <w:rPr>
          <w:rFonts w:ascii="Arial" w:hAnsi="Arial" w:cs="Arial"/>
          <w:b/>
          <w:sz w:val="20"/>
        </w:rPr>
        <w:t>VOID WHERE PROHIBITED.</w:t>
      </w:r>
    </w:p>
    <w:p w14:paraId="3951213F" w14:textId="77777777" w:rsidR="001078B4" w:rsidRPr="001B2517" w:rsidRDefault="001078B4" w:rsidP="00146322">
      <w:pPr>
        <w:jc w:val="both"/>
        <w:rPr>
          <w:rFonts w:ascii="Arial" w:hAnsi="Arial" w:cs="Arial"/>
          <w:sz w:val="20"/>
        </w:rPr>
      </w:pPr>
    </w:p>
    <w:p w14:paraId="550AC8B3" w14:textId="77777777" w:rsidR="00011B7C" w:rsidRPr="00011B7C" w:rsidRDefault="001078B4" w:rsidP="00011B7C">
      <w:pPr>
        <w:ind w:left="720" w:hanging="720"/>
        <w:jc w:val="both"/>
        <w:rPr>
          <w:rFonts w:ascii="Arial" w:hAnsi="Arial" w:cs="Arial"/>
          <w:sz w:val="20"/>
        </w:rPr>
      </w:pPr>
      <w:r w:rsidRPr="6ECD2187">
        <w:rPr>
          <w:rFonts w:ascii="Arial" w:hAnsi="Arial" w:cs="Arial"/>
          <w:sz w:val="20"/>
        </w:rPr>
        <w:t>2.</w:t>
      </w:r>
      <w:r>
        <w:tab/>
      </w:r>
      <w:r w:rsidRPr="6ECD2187">
        <w:rPr>
          <w:rFonts w:ascii="Arial" w:hAnsi="Arial" w:cs="Arial"/>
          <w:b/>
          <w:bCs/>
          <w:sz w:val="20"/>
          <w:u w:val="single"/>
        </w:rPr>
        <w:t>Eligibility</w:t>
      </w:r>
      <w:r w:rsidRPr="6ECD2187">
        <w:rPr>
          <w:rFonts w:ascii="Arial" w:hAnsi="Arial" w:cs="Arial"/>
          <w:sz w:val="20"/>
        </w:rPr>
        <w:t>.</w:t>
      </w:r>
      <w:r w:rsidR="00106223" w:rsidRPr="6ECD2187">
        <w:rPr>
          <w:rFonts w:ascii="Arial" w:hAnsi="Arial" w:cs="Arial"/>
          <w:sz w:val="20"/>
        </w:rPr>
        <w:t xml:space="preserve"> </w:t>
      </w:r>
      <w:r w:rsidRPr="6ECD2187">
        <w:rPr>
          <w:rFonts w:ascii="Arial" w:hAnsi="Arial" w:cs="Arial"/>
          <w:sz w:val="20"/>
        </w:rPr>
        <w:t xml:space="preserve">Subject to the additional restrictions below, the </w:t>
      </w:r>
      <w:r w:rsidR="00F42D74">
        <w:rPr>
          <w:rFonts w:ascii="Arial" w:hAnsi="Arial" w:cs="Arial"/>
          <w:sz w:val="20"/>
        </w:rPr>
        <w:t>Coney Madness</w:t>
      </w:r>
      <w:r w:rsidR="00811A5A" w:rsidRPr="6ECD2187">
        <w:rPr>
          <w:rFonts w:ascii="Arial" w:hAnsi="Arial" w:cs="Arial"/>
          <w:sz w:val="20"/>
        </w:rPr>
        <w:t xml:space="preserve"> Ticket</w:t>
      </w:r>
      <w:r w:rsidR="005F1C4B" w:rsidRPr="6ECD2187">
        <w:rPr>
          <w:rFonts w:ascii="Arial" w:hAnsi="Arial" w:cs="Arial"/>
          <w:sz w:val="20"/>
        </w:rPr>
        <w:t xml:space="preserve"> Sweepstakes</w:t>
      </w:r>
      <w:r w:rsidR="00781464" w:rsidRPr="6ECD2187">
        <w:rPr>
          <w:rFonts w:ascii="Arial" w:hAnsi="Arial" w:cs="Arial"/>
          <w:sz w:val="20"/>
        </w:rPr>
        <w:t xml:space="preserve"> </w:t>
      </w:r>
      <w:r w:rsidRPr="6ECD2187">
        <w:rPr>
          <w:rFonts w:ascii="Arial" w:hAnsi="Arial" w:cs="Arial"/>
          <w:sz w:val="20"/>
        </w:rPr>
        <w:t>(the “</w:t>
      </w:r>
      <w:r w:rsidR="005F1C4B" w:rsidRPr="6ECD2187">
        <w:rPr>
          <w:rFonts w:ascii="Arial" w:hAnsi="Arial" w:cs="Arial"/>
          <w:sz w:val="20"/>
        </w:rPr>
        <w:t>Sweepstakes</w:t>
      </w:r>
      <w:r w:rsidRPr="6ECD2187">
        <w:rPr>
          <w:rFonts w:ascii="Arial" w:hAnsi="Arial" w:cs="Arial"/>
          <w:sz w:val="20"/>
        </w:rPr>
        <w:t>”) is open to</w:t>
      </w:r>
      <w:r w:rsidR="00746F34" w:rsidRPr="6ECD2187">
        <w:rPr>
          <w:rFonts w:ascii="Arial" w:hAnsi="Arial" w:cs="Arial"/>
          <w:sz w:val="20"/>
        </w:rPr>
        <w:t xml:space="preserve"> </w:t>
      </w:r>
      <w:r w:rsidR="00FB313B" w:rsidRPr="6ECD2187">
        <w:rPr>
          <w:rFonts w:ascii="Arial" w:hAnsi="Arial" w:cs="Arial"/>
          <w:sz w:val="20"/>
        </w:rPr>
        <w:t xml:space="preserve">participants </w:t>
      </w:r>
      <w:r w:rsidR="00746F34" w:rsidRPr="6ECD2187">
        <w:rPr>
          <w:rFonts w:ascii="Arial" w:hAnsi="Arial" w:cs="Arial"/>
          <w:sz w:val="20"/>
        </w:rPr>
        <w:t>who are</w:t>
      </w:r>
      <w:r w:rsidR="00146322" w:rsidRPr="6ECD2187">
        <w:rPr>
          <w:rFonts w:ascii="Arial" w:hAnsi="Arial" w:cs="Arial"/>
          <w:sz w:val="20"/>
        </w:rPr>
        <w:t>: (i)</w:t>
      </w:r>
      <w:r w:rsidR="00D22B79" w:rsidRPr="6ECD2187">
        <w:rPr>
          <w:rFonts w:ascii="Arial" w:hAnsi="Arial" w:cs="Arial"/>
          <w:sz w:val="20"/>
        </w:rPr>
        <w:t xml:space="preserve"> legal residents of the </w:t>
      </w:r>
      <w:r w:rsidR="00146322" w:rsidRPr="6ECD2187">
        <w:rPr>
          <w:rFonts w:ascii="Arial" w:hAnsi="Arial" w:cs="Arial"/>
          <w:sz w:val="20"/>
        </w:rPr>
        <w:t>S</w:t>
      </w:r>
      <w:r w:rsidR="00D22B79" w:rsidRPr="6ECD2187">
        <w:rPr>
          <w:rFonts w:ascii="Arial" w:hAnsi="Arial" w:cs="Arial"/>
          <w:sz w:val="20"/>
        </w:rPr>
        <w:t>tate</w:t>
      </w:r>
      <w:r w:rsidR="00983D4A" w:rsidRPr="6ECD2187">
        <w:rPr>
          <w:rFonts w:ascii="Arial" w:hAnsi="Arial" w:cs="Arial"/>
          <w:sz w:val="20"/>
        </w:rPr>
        <w:t>s</w:t>
      </w:r>
      <w:r w:rsidR="00D22B79" w:rsidRPr="6ECD2187">
        <w:rPr>
          <w:rFonts w:ascii="Arial" w:hAnsi="Arial" w:cs="Arial"/>
          <w:sz w:val="20"/>
        </w:rPr>
        <w:t xml:space="preserve"> of </w:t>
      </w:r>
      <w:r w:rsidR="00983D4A" w:rsidRPr="6ECD2187">
        <w:rPr>
          <w:rFonts w:ascii="Arial" w:hAnsi="Arial" w:cs="Arial"/>
          <w:sz w:val="20"/>
        </w:rPr>
        <w:t>Ohio, Indiana, and Kentucky</w:t>
      </w:r>
      <w:r w:rsidR="00146322" w:rsidRPr="6ECD2187">
        <w:rPr>
          <w:rFonts w:ascii="Arial" w:hAnsi="Arial" w:cs="Arial"/>
          <w:sz w:val="20"/>
        </w:rPr>
        <w:t xml:space="preserve">; </w:t>
      </w:r>
      <w:r w:rsidR="00F076D1" w:rsidRPr="6ECD2187">
        <w:rPr>
          <w:rFonts w:ascii="Arial" w:hAnsi="Arial" w:cs="Arial"/>
          <w:sz w:val="20"/>
        </w:rPr>
        <w:t xml:space="preserve">and </w:t>
      </w:r>
      <w:r w:rsidR="00146322" w:rsidRPr="6ECD2187">
        <w:rPr>
          <w:rFonts w:ascii="Arial" w:hAnsi="Arial" w:cs="Arial"/>
          <w:sz w:val="20"/>
        </w:rPr>
        <w:t>(ii)</w:t>
      </w:r>
      <w:r w:rsidRPr="6ECD2187">
        <w:rPr>
          <w:rFonts w:ascii="Arial" w:hAnsi="Arial" w:cs="Arial"/>
          <w:sz w:val="20"/>
        </w:rPr>
        <w:t xml:space="preserve"> </w:t>
      </w:r>
      <w:r w:rsidR="00227229">
        <w:rPr>
          <w:rFonts w:ascii="Arial" w:hAnsi="Arial" w:cs="Arial"/>
          <w:sz w:val="20"/>
        </w:rPr>
        <w:t>18</w:t>
      </w:r>
      <w:r w:rsidRPr="6ECD2187">
        <w:rPr>
          <w:rFonts w:ascii="Arial" w:hAnsi="Arial" w:cs="Arial"/>
          <w:sz w:val="20"/>
        </w:rPr>
        <w:t xml:space="preserve"> years or older at the time of entry</w:t>
      </w:r>
      <w:r w:rsidR="00781464" w:rsidRPr="6ECD2187">
        <w:rPr>
          <w:rFonts w:ascii="Arial" w:hAnsi="Arial" w:cs="Arial"/>
          <w:sz w:val="20"/>
        </w:rPr>
        <w:t>.</w:t>
      </w:r>
      <w:r w:rsidR="00106223" w:rsidRPr="6ECD2187">
        <w:rPr>
          <w:rFonts w:ascii="Arial" w:hAnsi="Arial" w:cs="Arial"/>
          <w:sz w:val="20"/>
        </w:rPr>
        <w:t xml:space="preserve"> </w:t>
      </w:r>
      <w:r w:rsidRPr="6ECD2187">
        <w:rPr>
          <w:rFonts w:ascii="Arial" w:hAnsi="Arial" w:cs="Arial"/>
          <w:sz w:val="20"/>
        </w:rPr>
        <w:t>Employees of</w:t>
      </w:r>
      <w:r w:rsidR="00FF2A5E" w:rsidRPr="6ECD2187">
        <w:rPr>
          <w:rFonts w:ascii="Arial" w:hAnsi="Arial" w:cs="Arial"/>
          <w:sz w:val="20"/>
        </w:rPr>
        <w:t xml:space="preserve"> </w:t>
      </w:r>
      <w:r w:rsidR="00983D4A" w:rsidRPr="6ECD2187">
        <w:rPr>
          <w:rFonts w:ascii="Arial" w:hAnsi="Arial" w:cs="Arial"/>
          <w:sz w:val="20"/>
        </w:rPr>
        <w:t>Gold Star Chili, Inc. (“Sponsor</w:t>
      </w:r>
      <w:r w:rsidR="00B27F01" w:rsidRPr="6ECD2187">
        <w:rPr>
          <w:rFonts w:ascii="Arial" w:hAnsi="Arial" w:cs="Arial"/>
          <w:sz w:val="20"/>
        </w:rPr>
        <w:t>”)</w:t>
      </w:r>
      <w:r w:rsidR="004165B4">
        <w:rPr>
          <w:rFonts w:ascii="Arial" w:hAnsi="Arial" w:cs="Arial"/>
          <w:sz w:val="20"/>
        </w:rPr>
        <w:t xml:space="preserve"> </w:t>
      </w:r>
      <w:r w:rsidR="00B27F01" w:rsidRPr="6ECD2187">
        <w:rPr>
          <w:rFonts w:ascii="Arial" w:hAnsi="Arial" w:cs="Arial"/>
          <w:sz w:val="20"/>
        </w:rPr>
        <w:t>and its</w:t>
      </w:r>
      <w:r w:rsidRPr="6ECD2187">
        <w:rPr>
          <w:rFonts w:ascii="Arial" w:hAnsi="Arial" w:cs="Arial"/>
          <w:sz w:val="20"/>
        </w:rPr>
        <w:t xml:space="preserve"> affiliated companies, subsidiaries, and advertising and promotional agencies, and the family members of, and any persons domiciled with, any such employees, are not eligible to enter or to win.</w:t>
      </w:r>
      <w:r w:rsidR="00106223" w:rsidRPr="6ECD2187">
        <w:rPr>
          <w:rFonts w:ascii="Arial" w:hAnsi="Arial" w:cs="Arial"/>
          <w:sz w:val="20"/>
        </w:rPr>
        <w:t xml:space="preserve"> </w:t>
      </w:r>
      <w:r w:rsidRPr="6ECD2187">
        <w:rPr>
          <w:rFonts w:ascii="Arial" w:hAnsi="Arial" w:cs="Arial"/>
          <w:sz w:val="20"/>
        </w:rPr>
        <w:t xml:space="preserve">The term “family members” includes spouses, parents, grandparents, </w:t>
      </w:r>
      <w:r w:rsidRPr="00011B7C">
        <w:rPr>
          <w:rFonts w:ascii="Arial" w:hAnsi="Arial" w:cs="Arial"/>
          <w:sz w:val="20"/>
        </w:rPr>
        <w:t>siblings, children, grandchildren and in-laws, regardless of where they live.</w:t>
      </w:r>
      <w:r w:rsidR="00106223" w:rsidRPr="00011B7C">
        <w:rPr>
          <w:rFonts w:ascii="Arial" w:hAnsi="Arial" w:cs="Arial"/>
          <w:sz w:val="20"/>
        </w:rPr>
        <w:t xml:space="preserve"> </w:t>
      </w:r>
      <w:r w:rsidR="00011B7C" w:rsidRPr="00011B7C">
        <w:rPr>
          <w:rFonts w:ascii="Arial" w:hAnsi="Arial" w:cs="Arial"/>
          <w:sz w:val="20"/>
        </w:rPr>
        <w:t>Persons belonging to or affiliated with a professional acting, theater, or filmmaking organization, such as SAG or AFTRA, are not eligible to participate in the Promotion. Professional actors and filmmakers, whether full-time or part-time, may participate provided they are not members of any professional organizations connected with the entertainment industry that would require Sponsor to pay the participant or any other person a fee or other compensation for taking part in any Promotion-related activity.</w:t>
      </w:r>
    </w:p>
    <w:p w14:paraId="787535E4" w14:textId="19C257DE" w:rsidR="00C77F5D" w:rsidRDefault="00C77F5D" w:rsidP="6ECD2187">
      <w:pPr>
        <w:ind w:left="720" w:hanging="720"/>
        <w:jc w:val="both"/>
        <w:rPr>
          <w:rFonts w:ascii="Arial" w:hAnsi="Arial" w:cs="Arial"/>
          <w:sz w:val="20"/>
        </w:rPr>
      </w:pPr>
    </w:p>
    <w:p w14:paraId="4920DBDE" w14:textId="77777777" w:rsidR="00705C85" w:rsidRPr="00705C85" w:rsidRDefault="00983D4A" w:rsidP="00705C85">
      <w:pPr>
        <w:ind w:left="720" w:hanging="720"/>
        <w:jc w:val="both"/>
        <w:rPr>
          <w:rFonts w:ascii="Arial" w:hAnsi="Arial" w:cs="Arial"/>
          <w:sz w:val="20"/>
        </w:rPr>
      </w:pPr>
      <w:r>
        <w:rPr>
          <w:rFonts w:ascii="Arial" w:hAnsi="Arial" w:cs="Arial"/>
          <w:sz w:val="20"/>
        </w:rPr>
        <w:t>3</w:t>
      </w:r>
      <w:r w:rsidR="001078B4" w:rsidRPr="001B2517">
        <w:rPr>
          <w:rFonts w:ascii="Arial" w:hAnsi="Arial" w:cs="Arial"/>
          <w:sz w:val="20"/>
        </w:rPr>
        <w:t>.</w:t>
      </w:r>
      <w:r w:rsidR="001078B4" w:rsidRPr="001B2517">
        <w:rPr>
          <w:rFonts w:ascii="Arial" w:hAnsi="Arial" w:cs="Arial"/>
          <w:sz w:val="20"/>
        </w:rPr>
        <w:tab/>
      </w:r>
      <w:r w:rsidR="001078B4" w:rsidRPr="001B2517">
        <w:rPr>
          <w:rFonts w:ascii="Arial" w:hAnsi="Arial" w:cs="Arial"/>
          <w:b/>
          <w:sz w:val="20"/>
          <w:u w:val="single"/>
        </w:rPr>
        <w:t xml:space="preserve">How </w:t>
      </w:r>
      <w:r w:rsidR="00146322">
        <w:rPr>
          <w:rFonts w:ascii="Arial" w:hAnsi="Arial" w:cs="Arial"/>
          <w:b/>
          <w:sz w:val="20"/>
          <w:u w:val="single"/>
        </w:rPr>
        <w:t>to E</w:t>
      </w:r>
      <w:r w:rsidR="001078B4" w:rsidRPr="001B2517">
        <w:rPr>
          <w:rFonts w:ascii="Arial" w:hAnsi="Arial" w:cs="Arial"/>
          <w:b/>
          <w:sz w:val="20"/>
          <w:u w:val="single"/>
        </w:rPr>
        <w:t>nter</w:t>
      </w:r>
      <w:r w:rsidR="001078B4" w:rsidRPr="001B2517">
        <w:rPr>
          <w:rFonts w:ascii="Arial" w:hAnsi="Arial" w:cs="Arial"/>
          <w:sz w:val="20"/>
        </w:rPr>
        <w:t>.</w:t>
      </w:r>
      <w:r w:rsidR="00106223">
        <w:rPr>
          <w:rFonts w:ascii="Arial" w:hAnsi="Arial" w:cs="Arial"/>
          <w:sz w:val="20"/>
        </w:rPr>
        <w:t xml:space="preserve"> </w:t>
      </w:r>
      <w:r w:rsidR="00705C85" w:rsidRPr="00705C85">
        <w:rPr>
          <w:rFonts w:ascii="Arial" w:hAnsi="Arial" w:cs="Arial"/>
          <w:sz w:val="20"/>
        </w:rPr>
        <w:t xml:space="preserve">The </w:t>
      </w:r>
      <w:r w:rsidR="00705C85" w:rsidRPr="00705C85">
        <w:rPr>
          <w:rFonts w:ascii="Arial" w:hAnsi="Arial" w:cs="Arial"/>
          <w:b/>
          <w:bCs/>
          <w:sz w:val="20"/>
        </w:rPr>
        <w:t>“</w:t>
      </w:r>
      <w:r w:rsidR="00705C85" w:rsidRPr="00705C85">
        <w:rPr>
          <w:rFonts w:ascii="Arial" w:hAnsi="Arial" w:cs="Arial"/>
          <w:sz w:val="20"/>
        </w:rPr>
        <w:t>Upgrade Your Seats” Giveaway will begin at 12:01 a.m. Eastern Standard Time (“EST”) on March 27, 2026, and end at 11:59 p.m. EST on March 27, 2026 (“Promotion Period”). Sponsor will be the official timekeeper for the Giveaway.</w:t>
      </w:r>
    </w:p>
    <w:p w14:paraId="1FE431B5" w14:textId="77777777" w:rsidR="00705C85" w:rsidRPr="00705C85" w:rsidRDefault="00705C85" w:rsidP="00705C85">
      <w:pPr>
        <w:ind w:left="720" w:hanging="720"/>
        <w:jc w:val="both"/>
        <w:rPr>
          <w:rFonts w:ascii="Arial" w:hAnsi="Arial" w:cs="Arial"/>
          <w:sz w:val="20"/>
        </w:rPr>
      </w:pPr>
    </w:p>
    <w:p w14:paraId="0C9FA8FF" w14:textId="7138821B" w:rsidR="00705C85" w:rsidRPr="00705C85" w:rsidRDefault="00705C85" w:rsidP="00705C85">
      <w:pPr>
        <w:ind w:left="720"/>
        <w:jc w:val="both"/>
        <w:rPr>
          <w:rFonts w:ascii="Arial" w:hAnsi="Arial" w:cs="Arial"/>
          <w:sz w:val="20"/>
        </w:rPr>
      </w:pPr>
      <w:r w:rsidRPr="00705C85">
        <w:rPr>
          <w:rFonts w:ascii="Arial" w:hAnsi="Arial" w:cs="Arial"/>
          <w:sz w:val="20"/>
        </w:rPr>
        <w:t>During the Promotion Period, Sponsor will hide eight (8) Coney Crates at designated seating locations across the Ohio, Indiana, and Kentucky tri-state region. Clues and promotional information about the locations of the crates may be shared through Gold Star Chili’s marketing channels, including but not limited to social media and the Gold Star Mobile App.</w:t>
      </w:r>
    </w:p>
    <w:p w14:paraId="3D7946FC" w14:textId="77777777" w:rsidR="00705C85" w:rsidRPr="00705C85" w:rsidRDefault="00705C85" w:rsidP="00705C85">
      <w:pPr>
        <w:ind w:left="720"/>
        <w:jc w:val="both"/>
        <w:rPr>
          <w:rFonts w:ascii="Arial" w:hAnsi="Arial" w:cs="Arial"/>
          <w:sz w:val="20"/>
        </w:rPr>
      </w:pPr>
    </w:p>
    <w:p w14:paraId="6422EDD7" w14:textId="53E619D1" w:rsidR="00705C85" w:rsidRPr="00705C85" w:rsidRDefault="00705C85" w:rsidP="00705C85">
      <w:pPr>
        <w:ind w:left="720"/>
        <w:jc w:val="both"/>
        <w:rPr>
          <w:rFonts w:ascii="Arial" w:hAnsi="Arial" w:cs="Arial"/>
          <w:sz w:val="20"/>
        </w:rPr>
      </w:pPr>
      <w:r w:rsidRPr="00705C85">
        <w:rPr>
          <w:rFonts w:ascii="Arial" w:hAnsi="Arial" w:cs="Arial"/>
          <w:sz w:val="20"/>
        </w:rPr>
        <w:t>To participate, individuals must:</w:t>
      </w:r>
    </w:p>
    <w:p w14:paraId="68F97AE0" w14:textId="77777777" w:rsidR="00705C85" w:rsidRPr="00705C85" w:rsidRDefault="00705C85" w:rsidP="00705C85">
      <w:pPr>
        <w:numPr>
          <w:ilvl w:val="0"/>
          <w:numId w:val="29"/>
        </w:numPr>
        <w:jc w:val="both"/>
        <w:rPr>
          <w:rFonts w:ascii="Arial" w:hAnsi="Arial" w:cs="Arial"/>
          <w:sz w:val="20"/>
        </w:rPr>
      </w:pPr>
      <w:r w:rsidRPr="00705C85">
        <w:rPr>
          <w:rFonts w:ascii="Arial" w:hAnsi="Arial" w:cs="Arial"/>
          <w:sz w:val="20"/>
        </w:rPr>
        <w:t>Locate a Coney Crate during the Promotion Period.</w:t>
      </w:r>
    </w:p>
    <w:p w14:paraId="1E9E8138" w14:textId="77777777" w:rsidR="00705C85" w:rsidRPr="00705C85" w:rsidRDefault="00705C85" w:rsidP="00705C85">
      <w:pPr>
        <w:ind w:left="720"/>
        <w:jc w:val="both"/>
        <w:rPr>
          <w:rFonts w:ascii="Arial" w:hAnsi="Arial" w:cs="Arial"/>
          <w:sz w:val="20"/>
        </w:rPr>
      </w:pPr>
    </w:p>
    <w:p w14:paraId="45EBC29C" w14:textId="063E49B6" w:rsidR="00705C85" w:rsidRPr="00705C85" w:rsidRDefault="00705C85" w:rsidP="00705C85">
      <w:pPr>
        <w:ind w:left="720"/>
        <w:jc w:val="both"/>
        <w:rPr>
          <w:rFonts w:ascii="Arial" w:hAnsi="Arial" w:cs="Arial"/>
          <w:sz w:val="20"/>
        </w:rPr>
      </w:pPr>
      <w:r w:rsidRPr="00705C85">
        <w:rPr>
          <w:rFonts w:ascii="Arial" w:hAnsi="Arial" w:cs="Arial"/>
          <w:sz w:val="20"/>
        </w:rPr>
        <w:t>Each crate will contain instructions identifying the prize associated with that crate. The first eligible participant to locate a crate and follow the prize claim instructions will be eligible to claim the prize contained in that crate, subject to verification of eligibility and compliance with these Official Rules.</w:t>
      </w:r>
    </w:p>
    <w:p w14:paraId="3D75D56A" w14:textId="77777777" w:rsidR="00705C85" w:rsidRPr="00705C85" w:rsidRDefault="00705C85" w:rsidP="00705C85">
      <w:pPr>
        <w:ind w:left="720"/>
        <w:jc w:val="both"/>
        <w:rPr>
          <w:rFonts w:ascii="Arial" w:hAnsi="Arial" w:cs="Arial"/>
          <w:sz w:val="20"/>
        </w:rPr>
      </w:pPr>
    </w:p>
    <w:p w14:paraId="0095AF58" w14:textId="4DFB5196" w:rsidR="00705C85" w:rsidRPr="00705C85" w:rsidRDefault="00705C85" w:rsidP="00705C85">
      <w:pPr>
        <w:ind w:left="720"/>
        <w:jc w:val="both"/>
        <w:rPr>
          <w:rFonts w:ascii="Arial" w:hAnsi="Arial" w:cs="Arial"/>
          <w:sz w:val="20"/>
        </w:rPr>
      </w:pPr>
      <w:r w:rsidRPr="00705C85">
        <w:rPr>
          <w:rFonts w:ascii="Arial" w:hAnsi="Arial" w:cs="Arial"/>
          <w:sz w:val="20"/>
        </w:rPr>
        <w:t>Limit: One (1) prize per person.</w:t>
      </w:r>
    </w:p>
    <w:p w14:paraId="11E3FC84" w14:textId="09748030" w:rsidR="008572B7" w:rsidRPr="001B2517" w:rsidRDefault="008572B7" w:rsidP="00705C85">
      <w:pPr>
        <w:ind w:left="720" w:hanging="720"/>
        <w:jc w:val="both"/>
        <w:rPr>
          <w:rFonts w:ascii="Arial" w:hAnsi="Arial" w:cs="Arial"/>
          <w:b/>
          <w:sz w:val="20"/>
        </w:rPr>
      </w:pPr>
    </w:p>
    <w:p w14:paraId="192370B7" w14:textId="4F418F10" w:rsidR="001078B4" w:rsidRPr="001B2517" w:rsidRDefault="001078B4" w:rsidP="00146322">
      <w:pPr>
        <w:ind w:left="720"/>
        <w:jc w:val="both"/>
        <w:rPr>
          <w:rFonts w:ascii="Arial" w:hAnsi="Arial" w:cs="Arial"/>
          <w:sz w:val="20"/>
        </w:rPr>
      </w:pPr>
      <w:r w:rsidRPr="001B2517">
        <w:rPr>
          <w:rFonts w:ascii="Arial" w:hAnsi="Arial" w:cs="Arial"/>
          <w:sz w:val="20"/>
        </w:rPr>
        <w:t>The use of multiple identities and/or accounts is prohibited, and any attempt to obtain more than the stated number of entries will void that participant’s entries and may result in participant’s disqualification.</w:t>
      </w:r>
      <w:r w:rsidR="00106223">
        <w:rPr>
          <w:rFonts w:ascii="Arial" w:hAnsi="Arial" w:cs="Arial"/>
          <w:sz w:val="20"/>
        </w:rPr>
        <w:t xml:space="preserve"> </w:t>
      </w:r>
      <w:r w:rsidRPr="001B2517">
        <w:rPr>
          <w:rFonts w:ascii="Arial" w:hAnsi="Arial" w:cs="Arial"/>
          <w:sz w:val="20"/>
        </w:rPr>
        <w:t>Incomplete, forged, altered, automated, mechanically</w:t>
      </w:r>
      <w:r w:rsidR="00146322">
        <w:rPr>
          <w:rFonts w:ascii="Arial" w:hAnsi="Arial" w:cs="Arial"/>
          <w:sz w:val="20"/>
        </w:rPr>
        <w:t xml:space="preserve"> </w:t>
      </w:r>
      <w:r w:rsidRPr="001B2517">
        <w:rPr>
          <w:rFonts w:ascii="Arial" w:hAnsi="Arial" w:cs="Arial"/>
          <w:sz w:val="20"/>
        </w:rPr>
        <w:t>reproduced, lost, late, misdirected, garbled</w:t>
      </w:r>
      <w:r w:rsidR="00C77F5D" w:rsidRPr="001B2517">
        <w:rPr>
          <w:rFonts w:ascii="Arial" w:hAnsi="Arial" w:cs="Arial"/>
          <w:sz w:val="20"/>
        </w:rPr>
        <w:t>,</w:t>
      </w:r>
      <w:r w:rsidRPr="001B2517">
        <w:rPr>
          <w:rFonts w:ascii="Arial" w:hAnsi="Arial" w:cs="Arial"/>
          <w:sz w:val="20"/>
        </w:rPr>
        <w:t xml:space="preserve"> or illegible entries</w:t>
      </w:r>
      <w:r w:rsidR="00C77F5D" w:rsidRPr="001B2517">
        <w:rPr>
          <w:rFonts w:ascii="Arial" w:hAnsi="Arial" w:cs="Arial"/>
          <w:sz w:val="20"/>
        </w:rPr>
        <w:t>, or entries that do not meet the size or formatting requirements specified above,</w:t>
      </w:r>
      <w:r w:rsidRPr="001B2517">
        <w:rPr>
          <w:rFonts w:ascii="Arial" w:hAnsi="Arial" w:cs="Arial"/>
          <w:sz w:val="20"/>
        </w:rPr>
        <w:t xml:space="preserve"> will be disqualified.</w:t>
      </w:r>
      <w:r w:rsidR="00106223">
        <w:rPr>
          <w:rFonts w:ascii="Arial" w:hAnsi="Arial" w:cs="Arial"/>
          <w:sz w:val="20"/>
        </w:rPr>
        <w:t xml:space="preserve"> </w:t>
      </w:r>
      <w:r w:rsidRPr="001B2517">
        <w:rPr>
          <w:rFonts w:ascii="Arial" w:hAnsi="Arial" w:cs="Arial"/>
          <w:sz w:val="20"/>
        </w:rPr>
        <w:t xml:space="preserve">Sponsor will not be responsible for failure to receive entries due to transmission failures or technical failures of any kind, including, without limitation, malfunctioning of any network, hardware or software, whether originating with sender, Sponsor, or Sponsor’s </w:t>
      </w:r>
      <w:r w:rsidR="00B27F01">
        <w:rPr>
          <w:rFonts w:ascii="Arial" w:hAnsi="Arial" w:cs="Arial"/>
          <w:sz w:val="20"/>
        </w:rPr>
        <w:t>Sweepstakes</w:t>
      </w:r>
      <w:r w:rsidRPr="001B2517">
        <w:rPr>
          <w:rFonts w:ascii="Arial" w:hAnsi="Arial" w:cs="Arial"/>
          <w:sz w:val="20"/>
        </w:rPr>
        <w:t xml:space="preserve"> application service provider.</w:t>
      </w:r>
      <w:r w:rsidR="00106223">
        <w:rPr>
          <w:rFonts w:ascii="Arial" w:hAnsi="Arial" w:cs="Arial"/>
          <w:b/>
          <w:sz w:val="20"/>
        </w:rPr>
        <w:t xml:space="preserve"> </w:t>
      </w:r>
      <w:r w:rsidRPr="001B2517">
        <w:rPr>
          <w:rFonts w:ascii="Arial" w:hAnsi="Arial" w:cs="Arial"/>
          <w:sz w:val="20"/>
        </w:rPr>
        <w:t xml:space="preserve">In the event of a dispute, all online entries will be deemed to have been submitted by the owner of the ISP account from which they were sent, provided that such person satisfies all other </w:t>
      </w:r>
      <w:r w:rsidR="00B27F01">
        <w:rPr>
          <w:rFonts w:ascii="Arial" w:hAnsi="Arial" w:cs="Arial"/>
          <w:sz w:val="20"/>
        </w:rPr>
        <w:t>Sweepstakes</w:t>
      </w:r>
      <w:r w:rsidRPr="001B2517">
        <w:rPr>
          <w:rFonts w:ascii="Arial" w:hAnsi="Arial" w:cs="Arial"/>
          <w:sz w:val="20"/>
        </w:rPr>
        <w:t xml:space="preserve"> eligibility requirements.</w:t>
      </w:r>
      <w:r w:rsidR="00106223">
        <w:rPr>
          <w:rFonts w:ascii="Arial" w:hAnsi="Arial" w:cs="Arial"/>
          <w:sz w:val="20"/>
        </w:rPr>
        <w:t xml:space="preserve"> </w:t>
      </w:r>
      <w:r w:rsidRPr="001B2517">
        <w:rPr>
          <w:rFonts w:ascii="Arial" w:hAnsi="Arial" w:cs="Arial"/>
          <w:sz w:val="20"/>
        </w:rPr>
        <w:t>For these purposes, an ISP account holder shall mean the natural person assigned to such ISP account by the Internet access provider, online service provider or other organization responsible for assigning ISP addresses for the domain associated with such ISP account.</w:t>
      </w:r>
      <w:r w:rsidR="00106223">
        <w:rPr>
          <w:rFonts w:ascii="Arial" w:hAnsi="Arial" w:cs="Arial"/>
          <w:sz w:val="20"/>
        </w:rPr>
        <w:t xml:space="preserve"> </w:t>
      </w:r>
    </w:p>
    <w:p w14:paraId="7FA7E768" w14:textId="77777777" w:rsidR="001078B4" w:rsidRPr="001B2517" w:rsidRDefault="001078B4" w:rsidP="00146322">
      <w:pPr>
        <w:ind w:left="720"/>
        <w:jc w:val="both"/>
        <w:rPr>
          <w:rFonts w:ascii="Arial" w:hAnsi="Arial" w:cs="Arial"/>
          <w:sz w:val="20"/>
        </w:rPr>
      </w:pPr>
    </w:p>
    <w:p w14:paraId="1851B6C3" w14:textId="2B038CE0" w:rsidR="001E7671" w:rsidRPr="001E7671" w:rsidRDefault="003973C0" w:rsidP="00771967">
      <w:pPr>
        <w:ind w:left="720"/>
        <w:jc w:val="both"/>
        <w:rPr>
          <w:rFonts w:ascii="Arial" w:hAnsi="Arial" w:cs="Arial"/>
          <w:sz w:val="20"/>
        </w:rPr>
      </w:pPr>
      <w:r>
        <w:rPr>
          <w:rFonts w:ascii="Arial" w:hAnsi="Arial" w:cs="Arial"/>
          <w:sz w:val="20"/>
        </w:rPr>
        <w:t xml:space="preserve">By entering, </w:t>
      </w:r>
      <w:r w:rsidRPr="003973C0">
        <w:rPr>
          <w:rFonts w:ascii="Arial" w:hAnsi="Arial" w:cs="Arial"/>
          <w:sz w:val="20"/>
        </w:rPr>
        <w:t xml:space="preserve">you hereby grant to Sponsor a perpetual, irrevocable, exclusive, worldwide, royalty-free, sub-licensable, freely assignable license to reproduce your Entry and to otherwise use, exploit, copy, modify, adapt, edit, publish and display the Entry in any form, manner, venue, media or technology now known or later developed for any and all purposes, including, without limitation, for </w:t>
      </w:r>
      <w:r w:rsidRPr="003973C0">
        <w:rPr>
          <w:rFonts w:ascii="Arial" w:hAnsi="Arial" w:cs="Arial"/>
          <w:sz w:val="20"/>
        </w:rPr>
        <w:lastRenderedPageBreak/>
        <w:t>purposes of commercial or trade purposes, advertising, and promotion as Sponsor and its licensees or assignees determine, without further compensation, notification, or permission.</w:t>
      </w:r>
      <w:r w:rsidR="00106223">
        <w:rPr>
          <w:rFonts w:ascii="Arial" w:hAnsi="Arial" w:cs="Arial"/>
          <w:sz w:val="20"/>
        </w:rPr>
        <w:t xml:space="preserve"> </w:t>
      </w:r>
      <w:r w:rsidRPr="003973C0">
        <w:rPr>
          <w:rFonts w:ascii="Arial" w:hAnsi="Arial" w:cs="Arial"/>
          <w:sz w:val="20"/>
        </w:rPr>
        <w:t>Further, by entering, you hereby waive any moral rights you may have in any Entry in favor of the Sponsor.</w:t>
      </w:r>
      <w:r w:rsidR="00106223">
        <w:rPr>
          <w:rFonts w:ascii="Arial" w:hAnsi="Arial" w:cs="Arial"/>
          <w:sz w:val="20"/>
        </w:rPr>
        <w:t xml:space="preserve"> </w:t>
      </w:r>
      <w:r w:rsidR="001078B4" w:rsidRPr="001B2517">
        <w:rPr>
          <w:rFonts w:ascii="Arial" w:hAnsi="Arial" w:cs="Arial"/>
          <w:sz w:val="20"/>
        </w:rPr>
        <w:t>All entries become property of Sponsor and none will be returned.</w:t>
      </w:r>
      <w:r w:rsidR="00106223">
        <w:rPr>
          <w:rFonts w:ascii="Arial" w:hAnsi="Arial" w:cs="Arial"/>
          <w:sz w:val="20"/>
        </w:rPr>
        <w:t xml:space="preserve"> </w:t>
      </w:r>
      <w:r w:rsidR="001078B4" w:rsidRPr="001B2517">
        <w:rPr>
          <w:rFonts w:ascii="Arial" w:hAnsi="Arial" w:cs="Arial"/>
          <w:sz w:val="20"/>
        </w:rPr>
        <w:t xml:space="preserve">Any questions regarding the number of entries submitted or the owner of an ISP account shall be determined by Sponsor in its sole discretion, and Sponsor reserves the right to disqualify any entries by persons who submit false or misleading entry information or who Sponsor determines to be tampering with or abusing any aspect of the </w:t>
      </w:r>
      <w:r w:rsidR="00B27F01">
        <w:rPr>
          <w:rFonts w:ascii="Arial" w:hAnsi="Arial" w:cs="Arial"/>
          <w:sz w:val="20"/>
        </w:rPr>
        <w:t>Sweepstakes</w:t>
      </w:r>
      <w:r w:rsidR="001078B4" w:rsidRPr="001B2517">
        <w:rPr>
          <w:rFonts w:ascii="Arial" w:hAnsi="Arial" w:cs="Arial"/>
          <w:sz w:val="20"/>
        </w:rPr>
        <w:t>.</w:t>
      </w:r>
      <w:r w:rsidR="00106223">
        <w:rPr>
          <w:rFonts w:ascii="Arial" w:hAnsi="Arial" w:cs="Arial"/>
          <w:sz w:val="20"/>
        </w:rPr>
        <w:t xml:space="preserve"> </w:t>
      </w:r>
      <w:r w:rsidR="001E7671" w:rsidRPr="001E7671">
        <w:rPr>
          <w:color w:val="000000"/>
          <w:szCs w:val="24"/>
        </w:rPr>
        <w:t xml:space="preserve"> </w:t>
      </w:r>
    </w:p>
    <w:p w14:paraId="5952C36E" w14:textId="49D1AB11" w:rsidR="00B207FE" w:rsidRPr="00307028" w:rsidRDefault="00106223" w:rsidP="00307028">
      <w:pPr>
        <w:rPr>
          <w:color w:val="000000"/>
          <w:szCs w:val="24"/>
        </w:rPr>
      </w:pPr>
      <w:r>
        <w:rPr>
          <w:color w:val="000000"/>
          <w:szCs w:val="24"/>
        </w:rPr>
        <w:t xml:space="preserve">  </w:t>
      </w:r>
    </w:p>
    <w:p w14:paraId="681E44CF" w14:textId="77777777" w:rsidR="00026FBE" w:rsidRPr="00026FBE" w:rsidRDefault="00B27F01" w:rsidP="00026FBE">
      <w:pPr>
        <w:ind w:left="720" w:hanging="720"/>
        <w:jc w:val="both"/>
        <w:rPr>
          <w:rFonts w:ascii="Arial" w:hAnsi="Arial" w:cs="Arial"/>
          <w:sz w:val="20"/>
        </w:rPr>
      </w:pPr>
      <w:r w:rsidRPr="00B27F01">
        <w:rPr>
          <w:rFonts w:ascii="Arial" w:hAnsi="Arial" w:cs="Arial"/>
          <w:b/>
          <w:sz w:val="20"/>
        </w:rPr>
        <w:t>5.</w:t>
      </w:r>
      <w:r w:rsidRPr="00B27F01">
        <w:rPr>
          <w:rFonts w:ascii="Arial" w:hAnsi="Arial" w:cs="Arial"/>
          <w:b/>
          <w:sz w:val="20"/>
        </w:rPr>
        <w:tab/>
      </w:r>
      <w:r w:rsidR="001078B4" w:rsidRPr="00B207FE">
        <w:rPr>
          <w:rFonts w:ascii="Arial" w:hAnsi="Arial" w:cs="Arial"/>
          <w:b/>
          <w:sz w:val="20"/>
          <w:u w:val="single"/>
        </w:rPr>
        <w:t>Winner Selection</w:t>
      </w:r>
      <w:r w:rsidR="0052529F">
        <w:rPr>
          <w:rFonts w:ascii="Arial" w:hAnsi="Arial" w:cs="Arial"/>
          <w:b/>
          <w:sz w:val="20"/>
          <w:u w:val="single"/>
        </w:rPr>
        <w:t>; Odds</w:t>
      </w:r>
      <w:r w:rsidR="001078B4" w:rsidRPr="00B207FE">
        <w:rPr>
          <w:rFonts w:ascii="Arial" w:hAnsi="Arial" w:cs="Arial"/>
          <w:sz w:val="20"/>
        </w:rPr>
        <w:t>.</w:t>
      </w:r>
      <w:r w:rsidR="00146322" w:rsidRPr="00B207FE">
        <w:rPr>
          <w:rFonts w:ascii="Arial" w:hAnsi="Arial" w:cs="Arial"/>
          <w:sz w:val="20"/>
        </w:rPr>
        <w:t xml:space="preserve"> </w:t>
      </w:r>
      <w:r w:rsidR="00026FBE" w:rsidRPr="00026FBE">
        <w:rPr>
          <w:rFonts w:ascii="Arial" w:hAnsi="Arial" w:cs="Arial"/>
          <w:sz w:val="20"/>
        </w:rPr>
        <w:t>On March 27, 2026, Sponsor will place eight (8) Coney Crates at designated seating locations across the Ohio, Indiana, and Kentucky tri-state region as part of the “Upgrade Your Seats” Giveaway. Participants who locate a crate during the Promotion Period will be eligible to claim the prize associated with that crate, subject to verification of eligibility and compliance with these Official Rules.</w:t>
      </w:r>
    </w:p>
    <w:p w14:paraId="1D719F82" w14:textId="77777777" w:rsidR="00026FBE" w:rsidRPr="00026FBE" w:rsidRDefault="00026FBE" w:rsidP="00026FBE">
      <w:pPr>
        <w:ind w:left="720" w:hanging="720"/>
        <w:jc w:val="both"/>
        <w:rPr>
          <w:rFonts w:ascii="Arial" w:hAnsi="Arial" w:cs="Arial"/>
          <w:sz w:val="20"/>
        </w:rPr>
      </w:pPr>
    </w:p>
    <w:p w14:paraId="6C42B714" w14:textId="77777777" w:rsidR="00026FBE" w:rsidRPr="00026FBE" w:rsidRDefault="00026FBE" w:rsidP="00026FBE">
      <w:pPr>
        <w:ind w:left="720"/>
        <w:jc w:val="both"/>
        <w:rPr>
          <w:rFonts w:ascii="Arial" w:hAnsi="Arial" w:cs="Arial"/>
          <w:sz w:val="20"/>
        </w:rPr>
      </w:pPr>
      <w:r w:rsidRPr="00026FBE">
        <w:rPr>
          <w:rFonts w:ascii="Arial" w:hAnsi="Arial" w:cs="Arial"/>
          <w:sz w:val="20"/>
        </w:rPr>
        <w:t>Prizes will be awarded to the first eligible participant to locate each crate and follow the prize claim instructions provided.</w:t>
      </w:r>
    </w:p>
    <w:p w14:paraId="609B3D29" w14:textId="77777777" w:rsidR="00026FBE" w:rsidRPr="00026FBE" w:rsidRDefault="00026FBE" w:rsidP="00026FBE">
      <w:pPr>
        <w:ind w:left="720"/>
        <w:jc w:val="both"/>
        <w:rPr>
          <w:rFonts w:ascii="Arial" w:hAnsi="Arial" w:cs="Arial"/>
          <w:sz w:val="20"/>
        </w:rPr>
      </w:pPr>
    </w:p>
    <w:p w14:paraId="56765A19" w14:textId="77777777" w:rsidR="00026FBE" w:rsidRPr="00026FBE" w:rsidRDefault="00026FBE" w:rsidP="00026FBE">
      <w:pPr>
        <w:ind w:left="720"/>
        <w:jc w:val="both"/>
        <w:rPr>
          <w:rFonts w:ascii="Arial" w:hAnsi="Arial" w:cs="Arial"/>
          <w:sz w:val="20"/>
        </w:rPr>
      </w:pPr>
      <w:r w:rsidRPr="00026FBE">
        <w:rPr>
          <w:rFonts w:ascii="Arial" w:hAnsi="Arial" w:cs="Arial"/>
          <w:sz w:val="20"/>
        </w:rPr>
        <w:t>Odds of winning depend on the number of participants and the timing and ability of participants to locate a crate.</w:t>
      </w:r>
    </w:p>
    <w:p w14:paraId="06DE62E1" w14:textId="77777777" w:rsidR="00B27F01" w:rsidRPr="001B2517" w:rsidRDefault="00B27F01" w:rsidP="00146322">
      <w:pPr>
        <w:ind w:left="720" w:hanging="720"/>
        <w:jc w:val="both"/>
        <w:rPr>
          <w:rFonts w:ascii="Arial" w:hAnsi="Arial" w:cs="Arial"/>
          <w:sz w:val="20"/>
        </w:rPr>
      </w:pPr>
    </w:p>
    <w:p w14:paraId="6DB4B7C9" w14:textId="77777777" w:rsidR="00E57166" w:rsidRPr="00026FBE" w:rsidRDefault="00B27F01" w:rsidP="00065A7C">
      <w:pPr>
        <w:ind w:left="720" w:hanging="720"/>
        <w:jc w:val="both"/>
        <w:rPr>
          <w:rFonts w:ascii="Arial" w:hAnsi="Arial" w:cs="Arial"/>
          <w:sz w:val="20"/>
        </w:rPr>
      </w:pPr>
      <w:r w:rsidRPr="00B27F01">
        <w:rPr>
          <w:rFonts w:ascii="Arial" w:hAnsi="Arial" w:cs="Arial"/>
          <w:b/>
          <w:sz w:val="20"/>
        </w:rPr>
        <w:t>6.</w:t>
      </w:r>
      <w:r w:rsidRPr="00B27F01">
        <w:rPr>
          <w:rFonts w:ascii="Arial" w:hAnsi="Arial" w:cs="Arial"/>
          <w:b/>
          <w:sz w:val="20"/>
        </w:rPr>
        <w:tab/>
      </w:r>
      <w:r w:rsidR="00861612" w:rsidRPr="00244AC8">
        <w:rPr>
          <w:rFonts w:ascii="Arial" w:hAnsi="Arial" w:cs="Arial"/>
          <w:b/>
          <w:sz w:val="20"/>
          <w:u w:val="single"/>
        </w:rPr>
        <w:t>Prize</w:t>
      </w:r>
      <w:r w:rsidR="00861612">
        <w:rPr>
          <w:rFonts w:ascii="Arial" w:hAnsi="Arial" w:cs="Arial"/>
          <w:b/>
          <w:sz w:val="20"/>
          <w:u w:val="single"/>
        </w:rPr>
        <w:t xml:space="preserve"> Description</w:t>
      </w:r>
      <w:r w:rsidR="00861612" w:rsidRPr="00244AC8">
        <w:rPr>
          <w:rFonts w:ascii="Arial" w:hAnsi="Arial" w:cs="Arial"/>
          <w:sz w:val="20"/>
        </w:rPr>
        <w:t>.</w:t>
      </w:r>
      <w:r w:rsidR="00106223">
        <w:rPr>
          <w:rFonts w:ascii="Arial" w:hAnsi="Arial" w:cs="Arial"/>
          <w:sz w:val="20"/>
        </w:rPr>
        <w:t xml:space="preserve"> </w:t>
      </w:r>
      <w:r w:rsidR="00861612">
        <w:rPr>
          <w:rFonts w:ascii="Arial" w:hAnsi="Arial" w:cs="Arial"/>
          <w:sz w:val="20"/>
        </w:rPr>
        <w:t xml:space="preserve">Subject to verification of eligibility and compliance with these Official Rules, </w:t>
      </w:r>
      <w:r w:rsidR="00983D4A">
        <w:rPr>
          <w:rFonts w:ascii="Arial" w:hAnsi="Arial" w:cs="Arial"/>
          <w:sz w:val="20"/>
        </w:rPr>
        <w:t xml:space="preserve">the </w:t>
      </w:r>
      <w:r>
        <w:rPr>
          <w:rFonts w:ascii="Arial" w:hAnsi="Arial" w:cs="Arial"/>
          <w:sz w:val="20"/>
        </w:rPr>
        <w:t xml:space="preserve">potential </w:t>
      </w:r>
      <w:r w:rsidR="00C62CB9">
        <w:rPr>
          <w:rFonts w:ascii="Arial" w:hAnsi="Arial" w:cs="Arial"/>
          <w:sz w:val="20"/>
        </w:rPr>
        <w:t>winn</w:t>
      </w:r>
      <w:r w:rsidR="005F1C4B">
        <w:rPr>
          <w:rFonts w:ascii="Arial" w:hAnsi="Arial" w:cs="Arial"/>
          <w:sz w:val="20"/>
        </w:rPr>
        <w:t>er</w:t>
      </w:r>
      <w:r w:rsidR="00E57166">
        <w:rPr>
          <w:rFonts w:ascii="Arial" w:hAnsi="Arial" w:cs="Arial"/>
          <w:sz w:val="20"/>
        </w:rPr>
        <w:t>s</w:t>
      </w:r>
      <w:r w:rsidR="00E172B3">
        <w:rPr>
          <w:rFonts w:ascii="Arial" w:hAnsi="Arial" w:cs="Arial"/>
          <w:sz w:val="20"/>
        </w:rPr>
        <w:t xml:space="preserve"> </w:t>
      </w:r>
      <w:r w:rsidR="00EA1CB9">
        <w:rPr>
          <w:rFonts w:ascii="Arial" w:hAnsi="Arial" w:cs="Arial"/>
          <w:sz w:val="20"/>
        </w:rPr>
        <w:t xml:space="preserve">will </w:t>
      </w:r>
      <w:r w:rsidR="00861612" w:rsidRPr="00026FBE">
        <w:rPr>
          <w:rFonts w:ascii="Arial" w:hAnsi="Arial" w:cs="Arial"/>
          <w:sz w:val="20"/>
        </w:rPr>
        <w:t>receive</w:t>
      </w:r>
      <w:r w:rsidR="00065A7C" w:rsidRPr="00026FBE">
        <w:rPr>
          <w:rFonts w:ascii="Arial" w:hAnsi="Arial" w:cs="Arial"/>
          <w:sz w:val="20"/>
        </w:rPr>
        <w:t xml:space="preserve"> </w:t>
      </w:r>
      <w:r w:rsidR="00E57166" w:rsidRPr="00026FBE">
        <w:rPr>
          <w:rFonts w:ascii="Arial" w:hAnsi="Arial" w:cs="Arial"/>
          <w:sz w:val="20"/>
        </w:rPr>
        <w:t>one of the following prize packages:</w:t>
      </w:r>
    </w:p>
    <w:p w14:paraId="76165CEF" w14:textId="77777777" w:rsidR="00E57166" w:rsidRPr="00026FBE" w:rsidRDefault="00E57166" w:rsidP="00065A7C">
      <w:pPr>
        <w:ind w:left="720" w:hanging="720"/>
        <w:jc w:val="both"/>
        <w:rPr>
          <w:rFonts w:ascii="Arial" w:hAnsi="Arial" w:cs="Arial"/>
          <w:sz w:val="20"/>
        </w:rPr>
      </w:pPr>
    </w:p>
    <w:p w14:paraId="62774278" w14:textId="77777777" w:rsidR="007D3960" w:rsidRPr="00026FBE" w:rsidRDefault="007D3960" w:rsidP="007D3960">
      <w:pPr>
        <w:jc w:val="both"/>
        <w:rPr>
          <w:rFonts w:ascii="Arial" w:hAnsi="Arial" w:cs="Arial"/>
          <w:sz w:val="20"/>
        </w:rPr>
      </w:pPr>
    </w:p>
    <w:p w14:paraId="513CEAA0" w14:textId="77777777" w:rsidR="007D3960" w:rsidRPr="00026FBE" w:rsidRDefault="007D3960" w:rsidP="007D3960">
      <w:pPr>
        <w:ind w:left="720"/>
        <w:jc w:val="both"/>
        <w:rPr>
          <w:rFonts w:ascii="Arial" w:hAnsi="Arial" w:cs="Arial"/>
          <w:sz w:val="20"/>
        </w:rPr>
      </w:pPr>
      <w:r w:rsidRPr="007D3960">
        <w:rPr>
          <w:rFonts w:ascii="Arial" w:hAnsi="Arial" w:cs="Arial"/>
          <w:sz w:val="20"/>
        </w:rPr>
        <w:t>Sponsor will hide eight (8) Coney Crates at iconic seating locations across the Ohio, Indiana, and Kentucky tri-state region as part of the “Upgrade Your Seats” Giveaway.</w:t>
      </w:r>
    </w:p>
    <w:p w14:paraId="69D7D807" w14:textId="77777777" w:rsidR="007D3960" w:rsidRPr="007D3960" w:rsidRDefault="007D3960" w:rsidP="007D3960">
      <w:pPr>
        <w:ind w:left="720"/>
        <w:jc w:val="both"/>
        <w:rPr>
          <w:rFonts w:ascii="Arial" w:hAnsi="Arial" w:cs="Arial"/>
          <w:sz w:val="20"/>
        </w:rPr>
      </w:pPr>
    </w:p>
    <w:p w14:paraId="2901D6B7" w14:textId="77777777" w:rsidR="007D3960" w:rsidRPr="00026FBE" w:rsidRDefault="007D3960" w:rsidP="007D3960">
      <w:pPr>
        <w:ind w:left="720"/>
        <w:jc w:val="both"/>
        <w:rPr>
          <w:rFonts w:ascii="Arial" w:hAnsi="Arial" w:cs="Arial"/>
          <w:sz w:val="20"/>
        </w:rPr>
      </w:pPr>
      <w:r w:rsidRPr="007D3960">
        <w:rPr>
          <w:rFonts w:ascii="Arial" w:hAnsi="Arial" w:cs="Arial"/>
          <w:sz w:val="20"/>
        </w:rPr>
        <w:t>Each crate represents a prize opportunity connected to the final weekend of the NCAA Division I Men’s College Basketball Tournament.</w:t>
      </w:r>
    </w:p>
    <w:p w14:paraId="1F02A755" w14:textId="77777777" w:rsidR="007D3960" w:rsidRPr="007D3960" w:rsidRDefault="007D3960" w:rsidP="007D3960">
      <w:pPr>
        <w:ind w:left="720"/>
        <w:jc w:val="both"/>
        <w:rPr>
          <w:rFonts w:ascii="Arial" w:hAnsi="Arial" w:cs="Arial"/>
          <w:sz w:val="20"/>
        </w:rPr>
      </w:pPr>
    </w:p>
    <w:p w14:paraId="4696F51C" w14:textId="5501F8FD" w:rsidR="007D3960" w:rsidRPr="007D3960" w:rsidRDefault="007D3960" w:rsidP="007D3960">
      <w:pPr>
        <w:ind w:left="720"/>
        <w:jc w:val="both"/>
        <w:rPr>
          <w:rFonts w:ascii="Arial" w:hAnsi="Arial" w:cs="Arial"/>
          <w:sz w:val="20"/>
        </w:rPr>
      </w:pPr>
      <w:r w:rsidRPr="007D3960">
        <w:rPr>
          <w:rFonts w:ascii="Arial" w:hAnsi="Arial" w:cs="Arial"/>
          <w:b/>
          <w:bCs/>
          <w:sz w:val="20"/>
        </w:rPr>
        <w:t>Grand Prize (1</w:t>
      </w:r>
      <w:r>
        <w:rPr>
          <w:rFonts w:ascii="Arial" w:hAnsi="Arial" w:cs="Arial"/>
          <w:b/>
          <w:bCs/>
          <w:sz w:val="20"/>
        </w:rPr>
        <w:t xml:space="preserve"> winner</w:t>
      </w:r>
      <w:r w:rsidRPr="007D3960">
        <w:rPr>
          <w:rFonts w:ascii="Arial" w:hAnsi="Arial" w:cs="Arial"/>
          <w:b/>
          <w:bCs/>
          <w:sz w:val="20"/>
        </w:rPr>
        <w:t>):</w:t>
      </w:r>
    </w:p>
    <w:p w14:paraId="284609B7" w14:textId="7A66C14D" w:rsidR="007D3960" w:rsidRPr="007D3960" w:rsidRDefault="007D3960" w:rsidP="007D3960">
      <w:pPr>
        <w:numPr>
          <w:ilvl w:val="0"/>
          <w:numId w:val="27"/>
        </w:numPr>
        <w:tabs>
          <w:tab w:val="clear" w:pos="720"/>
          <w:tab w:val="num" w:pos="1440"/>
        </w:tabs>
        <w:ind w:left="1440"/>
        <w:jc w:val="both"/>
        <w:rPr>
          <w:rFonts w:ascii="Arial" w:hAnsi="Arial" w:cs="Arial"/>
          <w:sz w:val="20"/>
        </w:rPr>
      </w:pPr>
      <w:r w:rsidRPr="007D3960">
        <w:rPr>
          <w:rFonts w:ascii="Arial" w:hAnsi="Arial" w:cs="Arial"/>
          <w:sz w:val="20"/>
        </w:rPr>
        <w:t>Four (4) tickets to the final weekend of the Men’s College Basketball Tournament</w:t>
      </w:r>
    </w:p>
    <w:p w14:paraId="21EF8374" w14:textId="77777777" w:rsidR="007D3960" w:rsidRPr="007D3960" w:rsidRDefault="007D3960" w:rsidP="007D3960">
      <w:pPr>
        <w:numPr>
          <w:ilvl w:val="0"/>
          <w:numId w:val="27"/>
        </w:numPr>
        <w:tabs>
          <w:tab w:val="clear" w:pos="720"/>
          <w:tab w:val="num" w:pos="1440"/>
        </w:tabs>
        <w:ind w:left="1440"/>
        <w:jc w:val="both"/>
        <w:rPr>
          <w:rFonts w:ascii="Arial" w:hAnsi="Arial" w:cs="Arial"/>
          <w:sz w:val="20"/>
        </w:rPr>
      </w:pPr>
      <w:r w:rsidRPr="007D3960">
        <w:rPr>
          <w:rFonts w:ascii="Arial" w:hAnsi="Arial" w:cs="Arial"/>
          <w:sz w:val="20"/>
        </w:rPr>
        <w:t>Approximate Retail Value (“ARV”): $8,000</w:t>
      </w:r>
    </w:p>
    <w:p w14:paraId="7C92C809" w14:textId="77777777" w:rsidR="007D3960" w:rsidRPr="007D3960" w:rsidRDefault="007D3960" w:rsidP="007D3960">
      <w:pPr>
        <w:numPr>
          <w:ilvl w:val="0"/>
          <w:numId w:val="27"/>
        </w:numPr>
        <w:tabs>
          <w:tab w:val="clear" w:pos="720"/>
          <w:tab w:val="num" w:pos="1440"/>
        </w:tabs>
        <w:ind w:left="1440"/>
        <w:jc w:val="both"/>
        <w:rPr>
          <w:rFonts w:ascii="Arial" w:hAnsi="Arial" w:cs="Arial"/>
          <w:sz w:val="20"/>
        </w:rPr>
      </w:pPr>
      <w:r w:rsidRPr="007D3960">
        <w:rPr>
          <w:rFonts w:ascii="Arial" w:hAnsi="Arial" w:cs="Arial"/>
          <w:sz w:val="20"/>
        </w:rPr>
        <w:t>Gold Star gift card</w:t>
      </w:r>
    </w:p>
    <w:p w14:paraId="26110BBD" w14:textId="77777777" w:rsidR="007D3960" w:rsidRPr="007D3960" w:rsidRDefault="007D3960" w:rsidP="007D3960">
      <w:pPr>
        <w:numPr>
          <w:ilvl w:val="0"/>
          <w:numId w:val="27"/>
        </w:numPr>
        <w:tabs>
          <w:tab w:val="clear" w:pos="720"/>
          <w:tab w:val="num" w:pos="1440"/>
        </w:tabs>
        <w:ind w:left="1440"/>
        <w:jc w:val="both"/>
        <w:rPr>
          <w:rFonts w:ascii="Arial" w:hAnsi="Arial" w:cs="Arial"/>
          <w:sz w:val="20"/>
        </w:rPr>
      </w:pPr>
      <w:r w:rsidRPr="007D3960">
        <w:rPr>
          <w:rFonts w:ascii="Arial" w:hAnsi="Arial" w:cs="Arial"/>
          <w:sz w:val="20"/>
        </w:rPr>
        <w:t>Gold Star swag package</w:t>
      </w:r>
    </w:p>
    <w:p w14:paraId="23F60599" w14:textId="77777777" w:rsidR="007D3960" w:rsidRDefault="007D3960" w:rsidP="007D3960">
      <w:pPr>
        <w:ind w:left="720"/>
        <w:jc w:val="both"/>
        <w:rPr>
          <w:rFonts w:ascii="Arial" w:hAnsi="Arial" w:cs="Arial"/>
          <w:b/>
          <w:bCs/>
          <w:sz w:val="20"/>
        </w:rPr>
      </w:pPr>
    </w:p>
    <w:p w14:paraId="76FC1EE8" w14:textId="70859D43" w:rsidR="007D3960" w:rsidRPr="007D3960" w:rsidRDefault="007D3960" w:rsidP="007D3960">
      <w:pPr>
        <w:ind w:left="720"/>
        <w:jc w:val="both"/>
        <w:rPr>
          <w:rFonts w:ascii="Arial" w:hAnsi="Arial" w:cs="Arial"/>
          <w:sz w:val="20"/>
        </w:rPr>
      </w:pPr>
      <w:r w:rsidRPr="007D3960">
        <w:rPr>
          <w:rFonts w:ascii="Arial" w:hAnsi="Arial" w:cs="Arial"/>
          <w:b/>
          <w:bCs/>
          <w:sz w:val="20"/>
        </w:rPr>
        <w:t>Secondary Prizes (7</w:t>
      </w:r>
      <w:r>
        <w:rPr>
          <w:rFonts w:ascii="Arial" w:hAnsi="Arial" w:cs="Arial"/>
          <w:b/>
          <w:bCs/>
          <w:sz w:val="20"/>
        </w:rPr>
        <w:t xml:space="preserve"> winners</w:t>
      </w:r>
      <w:r w:rsidRPr="007D3960">
        <w:rPr>
          <w:rFonts w:ascii="Arial" w:hAnsi="Arial" w:cs="Arial"/>
          <w:b/>
          <w:bCs/>
          <w:sz w:val="20"/>
        </w:rPr>
        <w:t>):</w:t>
      </w:r>
    </w:p>
    <w:p w14:paraId="413AB4E6" w14:textId="77777777" w:rsidR="007D3960" w:rsidRPr="007D3960" w:rsidRDefault="007D3960" w:rsidP="007D3960">
      <w:pPr>
        <w:numPr>
          <w:ilvl w:val="0"/>
          <w:numId w:val="28"/>
        </w:numPr>
        <w:tabs>
          <w:tab w:val="clear" w:pos="720"/>
          <w:tab w:val="num" w:pos="1440"/>
        </w:tabs>
        <w:ind w:left="1440"/>
        <w:jc w:val="both"/>
        <w:rPr>
          <w:rFonts w:ascii="Arial" w:hAnsi="Arial" w:cs="Arial"/>
          <w:sz w:val="20"/>
        </w:rPr>
      </w:pPr>
      <w:r w:rsidRPr="007D3960">
        <w:rPr>
          <w:rFonts w:ascii="Arial" w:hAnsi="Arial" w:cs="Arial"/>
          <w:sz w:val="20"/>
        </w:rPr>
        <w:t>One (1) $100 Gold Star gift card</w:t>
      </w:r>
    </w:p>
    <w:p w14:paraId="043AB6E5" w14:textId="77777777" w:rsidR="007D3960" w:rsidRPr="007D3960" w:rsidRDefault="007D3960" w:rsidP="007D3960">
      <w:pPr>
        <w:numPr>
          <w:ilvl w:val="0"/>
          <w:numId w:val="28"/>
        </w:numPr>
        <w:tabs>
          <w:tab w:val="clear" w:pos="720"/>
          <w:tab w:val="num" w:pos="1440"/>
        </w:tabs>
        <w:ind w:left="1440"/>
        <w:jc w:val="both"/>
        <w:rPr>
          <w:rFonts w:ascii="Arial" w:hAnsi="Arial" w:cs="Arial"/>
          <w:sz w:val="20"/>
        </w:rPr>
      </w:pPr>
      <w:r w:rsidRPr="007D3960">
        <w:rPr>
          <w:rFonts w:ascii="Arial" w:hAnsi="Arial" w:cs="Arial"/>
          <w:sz w:val="20"/>
        </w:rPr>
        <w:t>Two (2) custom Gold Star t-shirts</w:t>
      </w:r>
    </w:p>
    <w:p w14:paraId="65E67538" w14:textId="77777777" w:rsidR="007D3960" w:rsidRDefault="007D3960" w:rsidP="007D3960">
      <w:pPr>
        <w:ind w:left="720"/>
        <w:jc w:val="both"/>
        <w:rPr>
          <w:rFonts w:ascii="Arial" w:hAnsi="Arial" w:cs="Arial"/>
          <w:b/>
          <w:bCs/>
          <w:sz w:val="20"/>
        </w:rPr>
      </w:pPr>
    </w:p>
    <w:p w14:paraId="6CB3CFFC" w14:textId="3401A7DA" w:rsidR="007D3960" w:rsidRPr="007D3960" w:rsidRDefault="007D3960" w:rsidP="007D3960">
      <w:pPr>
        <w:ind w:left="720"/>
        <w:jc w:val="both"/>
        <w:rPr>
          <w:rFonts w:ascii="Arial" w:hAnsi="Arial" w:cs="Arial"/>
          <w:sz w:val="20"/>
        </w:rPr>
      </w:pPr>
      <w:r w:rsidRPr="007D3960">
        <w:rPr>
          <w:rFonts w:ascii="Arial" w:hAnsi="Arial" w:cs="Arial"/>
          <w:b/>
          <w:bCs/>
          <w:sz w:val="20"/>
        </w:rPr>
        <w:t>Limit:</w:t>
      </w:r>
      <w:r w:rsidRPr="007D3960">
        <w:rPr>
          <w:rFonts w:ascii="Arial" w:hAnsi="Arial" w:cs="Arial"/>
          <w:sz w:val="20"/>
        </w:rPr>
        <w:t xml:space="preserve"> One (1) prize per person</w:t>
      </w:r>
      <w:r>
        <w:rPr>
          <w:rFonts w:ascii="Arial" w:hAnsi="Arial" w:cs="Arial"/>
          <w:sz w:val="20"/>
        </w:rPr>
        <w:t xml:space="preserve"> and per household</w:t>
      </w:r>
      <w:r w:rsidRPr="007D3960">
        <w:rPr>
          <w:rFonts w:ascii="Arial" w:hAnsi="Arial" w:cs="Arial"/>
          <w:sz w:val="20"/>
        </w:rPr>
        <w:t>.</w:t>
      </w:r>
      <w:r>
        <w:rPr>
          <w:rFonts w:ascii="Arial" w:hAnsi="Arial" w:cs="Arial"/>
          <w:sz w:val="20"/>
        </w:rPr>
        <w:t xml:space="preserve"> A</w:t>
      </w:r>
      <w:r w:rsidRPr="007D3960">
        <w:rPr>
          <w:rFonts w:ascii="Arial" w:hAnsi="Arial" w:cs="Arial"/>
          <w:sz w:val="20"/>
        </w:rPr>
        <w:t xml:space="preserve">pproximate Retail Value of prizes ranges from </w:t>
      </w:r>
      <w:r w:rsidRPr="007D3960">
        <w:rPr>
          <w:rFonts w:ascii="Arial" w:hAnsi="Arial" w:cs="Arial"/>
          <w:b/>
          <w:bCs/>
          <w:sz w:val="20"/>
        </w:rPr>
        <w:t>$150 to $</w:t>
      </w:r>
      <w:r>
        <w:rPr>
          <w:rFonts w:ascii="Arial" w:hAnsi="Arial" w:cs="Arial"/>
          <w:b/>
          <w:bCs/>
          <w:sz w:val="20"/>
        </w:rPr>
        <w:t>10,</w:t>
      </w:r>
      <w:r w:rsidRPr="007D3960">
        <w:rPr>
          <w:rFonts w:ascii="Arial" w:hAnsi="Arial" w:cs="Arial"/>
          <w:b/>
          <w:bCs/>
          <w:sz w:val="20"/>
        </w:rPr>
        <w:t>000</w:t>
      </w:r>
      <w:r w:rsidRPr="007D3960">
        <w:rPr>
          <w:rFonts w:ascii="Arial" w:hAnsi="Arial" w:cs="Arial"/>
          <w:sz w:val="20"/>
        </w:rPr>
        <w:t xml:space="preserve"> depending on prize awarded.</w:t>
      </w:r>
    </w:p>
    <w:p w14:paraId="305106E3" w14:textId="77777777" w:rsidR="00065A7C" w:rsidRDefault="00065A7C" w:rsidP="00146322">
      <w:pPr>
        <w:ind w:left="720"/>
        <w:jc w:val="both"/>
        <w:rPr>
          <w:rFonts w:ascii="Arial" w:hAnsi="Arial" w:cs="Arial"/>
          <w:sz w:val="20"/>
          <w:u w:val="single"/>
        </w:rPr>
      </w:pPr>
    </w:p>
    <w:p w14:paraId="4017A85B" w14:textId="77777777" w:rsidR="001078B4" w:rsidRPr="001B2517" w:rsidRDefault="001078B4" w:rsidP="007D3960">
      <w:pPr>
        <w:jc w:val="both"/>
        <w:rPr>
          <w:rFonts w:ascii="Arial" w:hAnsi="Arial" w:cs="Arial"/>
          <w:sz w:val="20"/>
        </w:rPr>
      </w:pPr>
    </w:p>
    <w:p w14:paraId="1A4526D2" w14:textId="77777777" w:rsidR="00A04E40" w:rsidRPr="00A04E40" w:rsidRDefault="00DF5D1B" w:rsidP="00A04E40">
      <w:pPr>
        <w:ind w:left="720" w:hanging="720"/>
        <w:jc w:val="both"/>
        <w:rPr>
          <w:rFonts w:ascii="Arial" w:hAnsi="Arial" w:cs="Arial"/>
          <w:sz w:val="20"/>
        </w:rPr>
      </w:pPr>
      <w:r w:rsidRPr="001B2517">
        <w:rPr>
          <w:rFonts w:ascii="Arial" w:hAnsi="Arial" w:cs="Arial"/>
          <w:sz w:val="20"/>
        </w:rPr>
        <w:t>7</w:t>
      </w:r>
      <w:r w:rsidR="001078B4" w:rsidRPr="001B2517">
        <w:rPr>
          <w:rFonts w:ascii="Arial" w:hAnsi="Arial" w:cs="Arial"/>
          <w:sz w:val="20"/>
        </w:rPr>
        <w:t>.</w:t>
      </w:r>
      <w:r w:rsidR="001078B4" w:rsidRPr="001B2517">
        <w:rPr>
          <w:rFonts w:ascii="Arial" w:hAnsi="Arial" w:cs="Arial"/>
          <w:sz w:val="20"/>
        </w:rPr>
        <w:tab/>
      </w:r>
      <w:r w:rsidR="00861612" w:rsidRPr="00244AC8">
        <w:rPr>
          <w:rFonts w:ascii="Arial" w:hAnsi="Arial" w:cs="Arial"/>
          <w:b/>
          <w:sz w:val="20"/>
          <w:u w:val="single"/>
        </w:rPr>
        <w:t>Winner Notification and Acceptance</w:t>
      </w:r>
      <w:r w:rsidR="00861612" w:rsidRPr="00244AC8">
        <w:rPr>
          <w:rFonts w:ascii="Arial" w:hAnsi="Arial" w:cs="Arial"/>
          <w:sz w:val="20"/>
        </w:rPr>
        <w:t>.</w:t>
      </w:r>
      <w:r w:rsidR="00106223">
        <w:rPr>
          <w:rFonts w:ascii="Arial" w:hAnsi="Arial" w:cs="Arial"/>
          <w:sz w:val="20"/>
        </w:rPr>
        <w:t xml:space="preserve"> </w:t>
      </w:r>
      <w:r w:rsidR="00A04E40" w:rsidRPr="00A04E40">
        <w:rPr>
          <w:rFonts w:ascii="Arial" w:hAnsi="Arial" w:cs="Arial"/>
          <w:sz w:val="20"/>
        </w:rPr>
        <w:t xml:space="preserve">Winners will be determined at the time a participant successfully locates a Coney Crate on </w:t>
      </w:r>
      <w:r w:rsidR="00A04E40" w:rsidRPr="00A04E40">
        <w:rPr>
          <w:rFonts w:ascii="Arial" w:hAnsi="Arial" w:cs="Arial"/>
          <w:b/>
          <w:bCs/>
          <w:sz w:val="20"/>
        </w:rPr>
        <w:t>March 27, 2026</w:t>
      </w:r>
      <w:r w:rsidR="00A04E40" w:rsidRPr="00A04E40">
        <w:rPr>
          <w:rFonts w:ascii="Arial" w:hAnsi="Arial" w:cs="Arial"/>
          <w:sz w:val="20"/>
        </w:rPr>
        <w:t xml:space="preserve">. Each crate will contain information identifying the prize associated with that crate. The individual who locates a crate will be notified of the prize </w:t>
      </w:r>
      <w:r w:rsidR="00A04E40" w:rsidRPr="00A04E40">
        <w:rPr>
          <w:rFonts w:ascii="Arial" w:hAnsi="Arial" w:cs="Arial"/>
          <w:b/>
          <w:bCs/>
          <w:sz w:val="20"/>
        </w:rPr>
        <w:t>immediately at the time of discovery</w:t>
      </w:r>
      <w:r w:rsidR="00A04E40" w:rsidRPr="00A04E40">
        <w:rPr>
          <w:rFonts w:ascii="Arial" w:hAnsi="Arial" w:cs="Arial"/>
          <w:sz w:val="20"/>
        </w:rPr>
        <w:t>, subject to verification of eligibility and compliance with these Official Rules.</w:t>
      </w:r>
    </w:p>
    <w:p w14:paraId="7E375A11" w14:textId="77777777" w:rsidR="00A04E40" w:rsidRDefault="00A04E40" w:rsidP="00A04E40">
      <w:pPr>
        <w:ind w:left="720"/>
        <w:jc w:val="both"/>
        <w:rPr>
          <w:rFonts w:ascii="Arial" w:hAnsi="Arial" w:cs="Arial"/>
          <w:sz w:val="20"/>
        </w:rPr>
      </w:pPr>
    </w:p>
    <w:p w14:paraId="69EF042D" w14:textId="1A9C6E12" w:rsidR="00A04E40" w:rsidRDefault="00A04E40" w:rsidP="00A04E40">
      <w:pPr>
        <w:ind w:left="720"/>
        <w:jc w:val="both"/>
        <w:rPr>
          <w:rFonts w:ascii="Arial" w:hAnsi="Arial" w:cs="Arial"/>
          <w:sz w:val="20"/>
        </w:rPr>
      </w:pPr>
      <w:r w:rsidRPr="00A04E40">
        <w:rPr>
          <w:rFonts w:ascii="Arial" w:hAnsi="Arial" w:cs="Arial"/>
          <w:sz w:val="20"/>
        </w:rPr>
        <w:t xml:space="preserve">To claim a prize, potential winners must follow the instructions provided with the crate and may be required to present identification and complete an </w:t>
      </w:r>
      <w:r w:rsidRPr="00A04E40">
        <w:rPr>
          <w:rFonts w:ascii="Arial" w:hAnsi="Arial" w:cs="Arial"/>
          <w:b/>
          <w:bCs/>
          <w:sz w:val="20"/>
        </w:rPr>
        <w:t>affidavit of eligibility and a liability and publicity release</w:t>
      </w:r>
      <w:r w:rsidRPr="00A04E40">
        <w:rPr>
          <w:rFonts w:ascii="Arial" w:hAnsi="Arial" w:cs="Arial"/>
          <w:sz w:val="20"/>
        </w:rPr>
        <w:t xml:space="preserve"> (except where prohibited by law). Any required documentation must be returned within the timeframe specified by Sponsor.</w:t>
      </w:r>
    </w:p>
    <w:p w14:paraId="5982773A" w14:textId="77777777" w:rsidR="00A04E40" w:rsidRPr="00A04E40" w:rsidRDefault="00A04E40" w:rsidP="00A04E40">
      <w:pPr>
        <w:ind w:left="720"/>
        <w:jc w:val="both"/>
        <w:rPr>
          <w:rFonts w:ascii="Arial" w:hAnsi="Arial" w:cs="Arial"/>
          <w:sz w:val="20"/>
        </w:rPr>
      </w:pPr>
    </w:p>
    <w:p w14:paraId="118033E7" w14:textId="77777777" w:rsidR="00A04E40" w:rsidRDefault="00A04E40" w:rsidP="00A04E40">
      <w:pPr>
        <w:ind w:left="720"/>
        <w:jc w:val="both"/>
        <w:rPr>
          <w:rFonts w:ascii="Arial" w:hAnsi="Arial" w:cs="Arial"/>
          <w:sz w:val="20"/>
        </w:rPr>
      </w:pPr>
      <w:r w:rsidRPr="00A04E40">
        <w:rPr>
          <w:rFonts w:ascii="Arial" w:hAnsi="Arial" w:cs="Arial"/>
          <w:sz w:val="20"/>
        </w:rPr>
        <w:t xml:space="preserve">If a participant who locates a crate is found to be </w:t>
      </w:r>
      <w:r w:rsidRPr="00A04E40">
        <w:rPr>
          <w:rFonts w:ascii="Arial" w:hAnsi="Arial" w:cs="Arial"/>
          <w:b/>
          <w:bCs/>
          <w:sz w:val="20"/>
        </w:rPr>
        <w:t>ineligible or fails to comply with these Official Rules</w:t>
      </w:r>
      <w:r w:rsidRPr="00A04E40">
        <w:rPr>
          <w:rFonts w:ascii="Arial" w:hAnsi="Arial" w:cs="Arial"/>
          <w:sz w:val="20"/>
        </w:rPr>
        <w:t xml:space="preserve">, Sponsor reserves the right, in its sole discretion, to </w:t>
      </w:r>
      <w:r w:rsidRPr="00A04E40">
        <w:rPr>
          <w:rFonts w:ascii="Arial" w:hAnsi="Arial" w:cs="Arial"/>
          <w:b/>
          <w:bCs/>
          <w:sz w:val="20"/>
        </w:rPr>
        <w:t>void the prize claim</w:t>
      </w:r>
      <w:r w:rsidRPr="00A04E40">
        <w:rPr>
          <w:rFonts w:ascii="Arial" w:hAnsi="Arial" w:cs="Arial"/>
          <w:sz w:val="20"/>
        </w:rPr>
        <w:t>. If a prize is forfeited or unclaimed, Sponsor reserves the right not to award the prize or to award it in a manner determined by Sponsor in its sole discretion.</w:t>
      </w:r>
    </w:p>
    <w:p w14:paraId="0A80C283" w14:textId="77777777" w:rsidR="00A04E40" w:rsidRPr="00A04E40" w:rsidRDefault="00A04E40" w:rsidP="00A04E40">
      <w:pPr>
        <w:ind w:left="720"/>
        <w:jc w:val="both"/>
        <w:rPr>
          <w:rFonts w:ascii="Arial" w:hAnsi="Arial" w:cs="Arial"/>
          <w:sz w:val="20"/>
        </w:rPr>
      </w:pPr>
    </w:p>
    <w:p w14:paraId="7E53DA90" w14:textId="77777777" w:rsidR="00A04E40" w:rsidRPr="00A04E40" w:rsidRDefault="00A04E40" w:rsidP="00A04E40">
      <w:pPr>
        <w:ind w:left="720"/>
        <w:jc w:val="both"/>
        <w:rPr>
          <w:rFonts w:ascii="Arial" w:hAnsi="Arial" w:cs="Arial"/>
          <w:sz w:val="20"/>
        </w:rPr>
      </w:pPr>
      <w:r w:rsidRPr="00A04E40">
        <w:rPr>
          <w:rFonts w:ascii="Arial" w:hAnsi="Arial" w:cs="Arial"/>
          <w:sz w:val="20"/>
        </w:rPr>
        <w:t xml:space="preserve">If a winner cannot attend the prize event, the prize will be </w:t>
      </w:r>
      <w:r w:rsidRPr="00A04E40">
        <w:rPr>
          <w:rFonts w:ascii="Arial" w:hAnsi="Arial" w:cs="Arial"/>
          <w:b/>
          <w:bCs/>
          <w:sz w:val="20"/>
        </w:rPr>
        <w:t>forfeited and no substitution or compensation will be provided</w:t>
      </w:r>
      <w:r w:rsidRPr="00A04E40">
        <w:rPr>
          <w:rFonts w:ascii="Arial" w:hAnsi="Arial" w:cs="Arial"/>
          <w:sz w:val="20"/>
        </w:rPr>
        <w:t>, except at Sponsor’s sole discretion.</w:t>
      </w:r>
    </w:p>
    <w:p w14:paraId="47AF529E" w14:textId="77777777" w:rsidR="00A04E40" w:rsidRDefault="00A04E40" w:rsidP="00A04E40">
      <w:pPr>
        <w:ind w:left="720"/>
        <w:jc w:val="both"/>
        <w:rPr>
          <w:rFonts w:ascii="Arial" w:hAnsi="Arial" w:cs="Arial"/>
          <w:b/>
          <w:bCs/>
          <w:i/>
          <w:iCs/>
          <w:sz w:val="20"/>
          <w:u w:val="single"/>
        </w:rPr>
      </w:pPr>
    </w:p>
    <w:p w14:paraId="18A025D4" w14:textId="77777777" w:rsidR="00861612" w:rsidRDefault="00861612" w:rsidP="00146322">
      <w:pPr>
        <w:ind w:left="720"/>
        <w:jc w:val="both"/>
        <w:rPr>
          <w:rFonts w:ascii="Arial" w:hAnsi="Arial" w:cs="Arial"/>
          <w:sz w:val="20"/>
        </w:rPr>
      </w:pPr>
    </w:p>
    <w:p w14:paraId="52D7F075" w14:textId="77777777" w:rsidR="00861612" w:rsidRDefault="00861612" w:rsidP="00146322">
      <w:pPr>
        <w:ind w:left="720"/>
        <w:jc w:val="both"/>
        <w:rPr>
          <w:rFonts w:ascii="Arial" w:hAnsi="Arial" w:cs="Arial"/>
          <w:sz w:val="20"/>
        </w:rPr>
      </w:pPr>
      <w:r>
        <w:rPr>
          <w:rFonts w:ascii="Arial" w:hAnsi="Arial" w:cs="Arial"/>
          <w:sz w:val="20"/>
        </w:rPr>
        <w:t xml:space="preserve">A PARTICIPANT IS NOT A WINNER OF ANY PRIZE UNLESS AND UNTIL SPONSOR HAS COMPLETED ITS VERIFICATION OF PARTICIPANT’S ELIGIBILITY. </w:t>
      </w:r>
    </w:p>
    <w:p w14:paraId="4130AC6B" w14:textId="77777777" w:rsidR="00861612" w:rsidRDefault="00861612" w:rsidP="00146322">
      <w:pPr>
        <w:ind w:left="720"/>
        <w:jc w:val="both"/>
        <w:rPr>
          <w:rFonts w:ascii="Arial" w:hAnsi="Arial" w:cs="Arial"/>
          <w:sz w:val="20"/>
        </w:rPr>
      </w:pPr>
    </w:p>
    <w:p w14:paraId="03535EA4" w14:textId="718729FB" w:rsidR="00861612" w:rsidRDefault="00861612" w:rsidP="00146322">
      <w:pPr>
        <w:ind w:left="720"/>
        <w:jc w:val="both"/>
        <w:rPr>
          <w:rFonts w:ascii="Arial" w:hAnsi="Arial" w:cs="Arial"/>
          <w:sz w:val="20"/>
        </w:rPr>
      </w:pPr>
      <w:r>
        <w:rPr>
          <w:rFonts w:ascii="Arial" w:hAnsi="Arial" w:cs="Arial"/>
          <w:sz w:val="20"/>
        </w:rPr>
        <w:t>A w</w:t>
      </w:r>
      <w:r w:rsidRPr="008921B9">
        <w:rPr>
          <w:rFonts w:ascii="Arial" w:hAnsi="Arial" w:cs="Arial"/>
          <w:sz w:val="20"/>
        </w:rPr>
        <w:t>i</w:t>
      </w:r>
      <w:r>
        <w:rPr>
          <w:rFonts w:ascii="Arial" w:hAnsi="Arial" w:cs="Arial"/>
          <w:sz w:val="20"/>
        </w:rPr>
        <w:t>nner</w:t>
      </w:r>
      <w:r w:rsidRPr="00244AC8">
        <w:rPr>
          <w:rFonts w:ascii="Arial" w:hAnsi="Arial" w:cs="Arial"/>
          <w:sz w:val="20"/>
        </w:rPr>
        <w:t xml:space="preserve"> may waive </w:t>
      </w:r>
      <w:r>
        <w:rPr>
          <w:rFonts w:ascii="Arial" w:hAnsi="Arial" w:cs="Arial"/>
          <w:sz w:val="20"/>
        </w:rPr>
        <w:t xml:space="preserve">the </w:t>
      </w:r>
      <w:r w:rsidRPr="00244AC8">
        <w:rPr>
          <w:rFonts w:ascii="Arial" w:hAnsi="Arial" w:cs="Arial"/>
          <w:sz w:val="20"/>
        </w:rPr>
        <w:t xml:space="preserve">right to receive </w:t>
      </w:r>
      <w:r>
        <w:rPr>
          <w:rFonts w:ascii="Arial" w:hAnsi="Arial" w:cs="Arial"/>
          <w:sz w:val="20"/>
        </w:rPr>
        <w:t xml:space="preserve">a </w:t>
      </w:r>
      <w:r w:rsidRPr="00244AC8">
        <w:rPr>
          <w:rFonts w:ascii="Arial" w:hAnsi="Arial" w:cs="Arial"/>
          <w:sz w:val="20"/>
        </w:rPr>
        <w:t>prize.</w:t>
      </w:r>
      <w:r w:rsidR="00106223">
        <w:rPr>
          <w:rFonts w:ascii="Arial" w:hAnsi="Arial" w:cs="Arial"/>
          <w:sz w:val="20"/>
        </w:rPr>
        <w:t xml:space="preserve"> </w:t>
      </w:r>
      <w:r w:rsidRPr="00244AC8">
        <w:rPr>
          <w:rFonts w:ascii="Arial" w:hAnsi="Arial" w:cs="Arial"/>
          <w:sz w:val="20"/>
        </w:rPr>
        <w:t>Prizes are non</w:t>
      </w:r>
      <w:r>
        <w:rPr>
          <w:rFonts w:ascii="Arial" w:hAnsi="Arial" w:cs="Arial"/>
          <w:sz w:val="20"/>
        </w:rPr>
        <w:t>-</w:t>
      </w:r>
      <w:r w:rsidRPr="00244AC8">
        <w:rPr>
          <w:rFonts w:ascii="Arial" w:hAnsi="Arial" w:cs="Arial"/>
          <w:sz w:val="20"/>
        </w:rPr>
        <w:t>assignable and nontransferable</w:t>
      </w:r>
      <w:r>
        <w:rPr>
          <w:rFonts w:ascii="Arial" w:hAnsi="Arial" w:cs="Arial"/>
          <w:sz w:val="20"/>
        </w:rPr>
        <w:t xml:space="preserve"> and cannot be redeemed for cash</w:t>
      </w:r>
      <w:r w:rsidRPr="00244AC8">
        <w:rPr>
          <w:rFonts w:ascii="Arial" w:hAnsi="Arial" w:cs="Arial"/>
          <w:sz w:val="20"/>
        </w:rPr>
        <w:t>.</w:t>
      </w:r>
      <w:r w:rsidR="00106223">
        <w:rPr>
          <w:rFonts w:ascii="Arial" w:hAnsi="Arial" w:cs="Arial"/>
          <w:sz w:val="20"/>
        </w:rPr>
        <w:t xml:space="preserve"> </w:t>
      </w:r>
      <w:r w:rsidRPr="00244AC8">
        <w:rPr>
          <w:rFonts w:ascii="Arial" w:hAnsi="Arial" w:cs="Arial"/>
          <w:sz w:val="20"/>
        </w:rPr>
        <w:t>No substitutions allowed by winner.</w:t>
      </w:r>
      <w:r w:rsidR="00106223">
        <w:rPr>
          <w:rFonts w:ascii="Arial" w:hAnsi="Arial" w:cs="Arial"/>
          <w:sz w:val="20"/>
        </w:rPr>
        <w:t xml:space="preserve"> </w:t>
      </w:r>
      <w:r w:rsidRPr="00244AC8">
        <w:rPr>
          <w:rFonts w:ascii="Arial" w:hAnsi="Arial" w:cs="Arial"/>
          <w:sz w:val="20"/>
        </w:rPr>
        <w:t xml:space="preserve">Prizes and individual components of prize packages </w:t>
      </w:r>
      <w:r>
        <w:rPr>
          <w:rFonts w:ascii="Arial" w:hAnsi="Arial" w:cs="Arial"/>
          <w:sz w:val="20"/>
        </w:rPr>
        <w:t>are subject to availability.</w:t>
      </w:r>
      <w:r w:rsidR="00106223">
        <w:rPr>
          <w:rFonts w:ascii="Arial" w:hAnsi="Arial" w:cs="Arial"/>
          <w:sz w:val="20"/>
        </w:rPr>
        <w:t xml:space="preserve"> </w:t>
      </w:r>
      <w:r w:rsidRPr="00244AC8">
        <w:rPr>
          <w:rFonts w:ascii="Arial" w:hAnsi="Arial" w:cs="Arial"/>
          <w:sz w:val="20"/>
        </w:rPr>
        <w:t xml:space="preserve">Sponsor reserves the right to substitute prizes </w:t>
      </w:r>
      <w:r>
        <w:rPr>
          <w:rFonts w:ascii="Arial" w:hAnsi="Arial" w:cs="Arial"/>
          <w:sz w:val="20"/>
        </w:rPr>
        <w:t xml:space="preserve">or components of prize packages with a prize or component </w:t>
      </w:r>
      <w:r w:rsidRPr="00244AC8">
        <w:rPr>
          <w:rFonts w:ascii="Arial" w:hAnsi="Arial" w:cs="Arial"/>
          <w:sz w:val="20"/>
        </w:rPr>
        <w:t>of equal or greater value.</w:t>
      </w:r>
      <w:r w:rsidR="00106223">
        <w:rPr>
          <w:rFonts w:ascii="Arial" w:hAnsi="Arial" w:cs="Arial"/>
          <w:sz w:val="20"/>
        </w:rPr>
        <w:t xml:space="preserve"> </w:t>
      </w:r>
      <w:r>
        <w:rPr>
          <w:rFonts w:ascii="Arial" w:hAnsi="Arial" w:cs="Arial"/>
          <w:sz w:val="20"/>
        </w:rPr>
        <w:t>Winner is</w:t>
      </w:r>
      <w:r w:rsidRPr="00244AC8">
        <w:rPr>
          <w:rFonts w:ascii="Arial" w:hAnsi="Arial" w:cs="Arial"/>
          <w:sz w:val="20"/>
        </w:rPr>
        <w:t xml:space="preserve"> solely responsible for reporting and p</w:t>
      </w:r>
      <w:r>
        <w:rPr>
          <w:rFonts w:ascii="Arial" w:hAnsi="Arial" w:cs="Arial"/>
          <w:sz w:val="20"/>
        </w:rPr>
        <w:t>ayment of any taxes on a prize.</w:t>
      </w:r>
      <w:r w:rsidR="00106223">
        <w:rPr>
          <w:rFonts w:ascii="Arial" w:hAnsi="Arial" w:cs="Arial"/>
          <w:sz w:val="20"/>
        </w:rPr>
        <w:t xml:space="preserve"> </w:t>
      </w:r>
      <w:r>
        <w:rPr>
          <w:rFonts w:ascii="Arial" w:hAnsi="Arial" w:cs="Arial"/>
          <w:sz w:val="20"/>
        </w:rPr>
        <w:t>Winner may be required to provide his/her valid Social Security Number to Sponsor for tax purposes and/or complete an IRS W-9 form in order to claim a prize.</w:t>
      </w:r>
      <w:r w:rsidR="00106223">
        <w:rPr>
          <w:rFonts w:ascii="Arial" w:hAnsi="Arial" w:cs="Arial"/>
          <w:sz w:val="20"/>
        </w:rPr>
        <w:t xml:space="preserve"> </w:t>
      </w:r>
      <w:r>
        <w:rPr>
          <w:rFonts w:ascii="Arial" w:hAnsi="Arial" w:cs="Arial"/>
          <w:sz w:val="20"/>
        </w:rPr>
        <w:t xml:space="preserve">Winners are solely responsible for all federal, state and local taxes on prize value and, as applicable, will be issued an IRS Form 1099 based on the prize value determined by Sponsor. </w:t>
      </w:r>
      <w:r w:rsidRPr="00244AC8">
        <w:rPr>
          <w:rFonts w:ascii="Arial" w:hAnsi="Arial" w:cs="Arial"/>
          <w:sz w:val="20"/>
        </w:rPr>
        <w:t>Prizes not won and claimed by eligible winners in accordance with these Official Rules will not be awarded and will remain the property of Sponsor.</w:t>
      </w:r>
    </w:p>
    <w:p w14:paraId="30625DEB" w14:textId="77777777" w:rsidR="001078B4" w:rsidRPr="001B2517" w:rsidRDefault="001078B4" w:rsidP="00146322">
      <w:pPr>
        <w:ind w:left="720" w:hanging="720"/>
        <w:jc w:val="both"/>
        <w:rPr>
          <w:rFonts w:ascii="Arial" w:hAnsi="Arial" w:cs="Arial"/>
          <w:sz w:val="20"/>
        </w:rPr>
      </w:pPr>
    </w:p>
    <w:p w14:paraId="36D70506" w14:textId="48507607" w:rsidR="00897366" w:rsidRPr="00307028" w:rsidRDefault="00DF5D1B" w:rsidP="00307028">
      <w:pPr>
        <w:ind w:left="720" w:hanging="720"/>
        <w:jc w:val="both"/>
        <w:rPr>
          <w:rFonts w:ascii="Arial" w:hAnsi="Arial" w:cs="Arial"/>
          <w:sz w:val="20"/>
          <w:highlight w:val="lightGray"/>
        </w:rPr>
      </w:pPr>
      <w:r w:rsidRPr="001B2517">
        <w:rPr>
          <w:rFonts w:ascii="Arial" w:hAnsi="Arial" w:cs="Arial"/>
          <w:sz w:val="20"/>
        </w:rPr>
        <w:t>8</w:t>
      </w:r>
      <w:r w:rsidR="001078B4" w:rsidRPr="001B2517">
        <w:rPr>
          <w:rFonts w:ascii="Arial" w:hAnsi="Arial" w:cs="Arial"/>
          <w:sz w:val="20"/>
        </w:rPr>
        <w:t>.</w:t>
      </w:r>
      <w:r w:rsidR="001078B4" w:rsidRPr="001B2517">
        <w:rPr>
          <w:rFonts w:ascii="Arial" w:hAnsi="Arial" w:cs="Arial"/>
          <w:sz w:val="20"/>
        </w:rPr>
        <w:tab/>
      </w:r>
      <w:r w:rsidR="00861612" w:rsidRPr="00244AC8">
        <w:rPr>
          <w:rFonts w:ascii="Arial" w:hAnsi="Arial" w:cs="Arial"/>
          <w:b/>
          <w:sz w:val="20"/>
          <w:u w:val="single"/>
        </w:rPr>
        <w:t>Participation</w:t>
      </w:r>
      <w:r w:rsidR="00861612" w:rsidRPr="00244AC8">
        <w:rPr>
          <w:rFonts w:ascii="Arial" w:hAnsi="Arial" w:cs="Arial"/>
          <w:sz w:val="20"/>
        </w:rPr>
        <w:t>.</w:t>
      </w:r>
      <w:r w:rsidR="00106223">
        <w:rPr>
          <w:rFonts w:ascii="Arial" w:hAnsi="Arial" w:cs="Arial"/>
          <w:sz w:val="20"/>
        </w:rPr>
        <w:t xml:space="preserve"> </w:t>
      </w:r>
      <w:r w:rsidR="00861612" w:rsidRPr="00244AC8">
        <w:rPr>
          <w:rFonts w:ascii="Arial" w:hAnsi="Arial" w:cs="Arial"/>
          <w:sz w:val="20"/>
        </w:rPr>
        <w:t xml:space="preserve">By participating, </w:t>
      </w:r>
      <w:r w:rsidR="00861612">
        <w:rPr>
          <w:rFonts w:ascii="Arial" w:hAnsi="Arial" w:cs="Arial"/>
          <w:sz w:val="20"/>
        </w:rPr>
        <w:t>participant</w:t>
      </w:r>
      <w:r w:rsidR="00861612" w:rsidRPr="00244AC8">
        <w:rPr>
          <w:rFonts w:ascii="Arial" w:hAnsi="Arial" w:cs="Arial"/>
          <w:sz w:val="20"/>
        </w:rPr>
        <w:t xml:space="preserve">s agree to be bound by these Official Rules and the decisions of </w:t>
      </w:r>
      <w:r w:rsidR="002702EF" w:rsidRPr="00244AC8">
        <w:rPr>
          <w:rFonts w:ascii="Arial" w:hAnsi="Arial" w:cs="Arial"/>
          <w:sz w:val="20"/>
        </w:rPr>
        <w:t>Sponsor</w:t>
      </w:r>
      <w:r w:rsidR="00065A7C">
        <w:rPr>
          <w:rFonts w:ascii="Arial" w:hAnsi="Arial" w:cs="Arial"/>
          <w:sz w:val="20"/>
        </w:rPr>
        <w:t xml:space="preserve">, which are final and binding in all respects. </w:t>
      </w:r>
      <w:r w:rsidR="00861612" w:rsidRPr="00244AC8">
        <w:rPr>
          <w:rFonts w:ascii="Arial" w:hAnsi="Arial" w:cs="Arial"/>
          <w:sz w:val="20"/>
        </w:rPr>
        <w:t xml:space="preserve">Sponsor reserves the right to disqualify persons found tampering with or otherwise abusing any aspect of this </w:t>
      </w:r>
      <w:r w:rsidR="001539CE">
        <w:rPr>
          <w:rFonts w:ascii="Arial" w:hAnsi="Arial" w:cs="Arial"/>
          <w:sz w:val="20"/>
        </w:rPr>
        <w:t>Sweepstakes</w:t>
      </w:r>
      <w:r w:rsidR="001539CE" w:rsidRPr="00244AC8">
        <w:rPr>
          <w:rFonts w:ascii="Arial" w:hAnsi="Arial" w:cs="Arial"/>
          <w:sz w:val="20"/>
        </w:rPr>
        <w:t xml:space="preserve"> </w:t>
      </w:r>
      <w:r w:rsidR="00861612" w:rsidRPr="00244AC8">
        <w:rPr>
          <w:rFonts w:ascii="Arial" w:hAnsi="Arial" w:cs="Arial"/>
          <w:sz w:val="20"/>
        </w:rPr>
        <w:t>as solely determined by Sponsor.</w:t>
      </w:r>
      <w:r w:rsidR="00106223">
        <w:rPr>
          <w:rFonts w:ascii="Arial" w:hAnsi="Arial" w:cs="Arial"/>
          <w:sz w:val="20"/>
        </w:rPr>
        <w:t xml:space="preserve"> </w:t>
      </w:r>
      <w:r w:rsidR="00861612" w:rsidRPr="00244AC8">
        <w:rPr>
          <w:rFonts w:ascii="Arial" w:hAnsi="Arial" w:cs="Arial"/>
          <w:sz w:val="20"/>
        </w:rPr>
        <w:t xml:space="preserve">In the event the </w:t>
      </w:r>
      <w:r w:rsidR="001539CE">
        <w:rPr>
          <w:rFonts w:ascii="Arial" w:hAnsi="Arial" w:cs="Arial"/>
          <w:sz w:val="20"/>
        </w:rPr>
        <w:t>Sweepstakes</w:t>
      </w:r>
      <w:r w:rsidR="001539CE" w:rsidRPr="00244AC8">
        <w:rPr>
          <w:rFonts w:ascii="Arial" w:hAnsi="Arial" w:cs="Arial"/>
          <w:sz w:val="20"/>
        </w:rPr>
        <w:t xml:space="preserve"> </w:t>
      </w:r>
      <w:r w:rsidR="00861612" w:rsidRPr="00244AC8">
        <w:rPr>
          <w:rFonts w:ascii="Arial" w:hAnsi="Arial" w:cs="Arial"/>
          <w:sz w:val="20"/>
        </w:rPr>
        <w:t>is compromised by</w:t>
      </w:r>
      <w:r w:rsidR="00861612" w:rsidRPr="002874ED">
        <w:rPr>
          <w:rFonts w:ascii="Arial" w:hAnsi="Arial" w:cs="Arial"/>
          <w:sz w:val="20"/>
        </w:rPr>
        <w:t xml:space="preserve"> a virus, non-authorized human intervention, </w:t>
      </w:r>
      <w:r w:rsidR="00861612" w:rsidRPr="00244AC8">
        <w:rPr>
          <w:rFonts w:ascii="Arial" w:hAnsi="Arial" w:cs="Arial"/>
          <w:sz w:val="20"/>
        </w:rPr>
        <w:t xml:space="preserve">tampering or other causes beyond the reasonable control of Sponsor which corrupt or impair the administration, security, fairness or proper operation of the </w:t>
      </w:r>
      <w:r w:rsidR="001539CE">
        <w:rPr>
          <w:rFonts w:ascii="Arial" w:hAnsi="Arial" w:cs="Arial"/>
          <w:sz w:val="20"/>
        </w:rPr>
        <w:t>Sweepstakes</w:t>
      </w:r>
      <w:r w:rsidR="00861612" w:rsidRPr="00244AC8">
        <w:rPr>
          <w:rFonts w:ascii="Arial" w:hAnsi="Arial" w:cs="Arial"/>
          <w:sz w:val="20"/>
        </w:rPr>
        <w:t xml:space="preserve">, Sponsor reserves the right in its sole discretion to suspend, modify or terminate the </w:t>
      </w:r>
      <w:r w:rsidR="001539CE">
        <w:rPr>
          <w:rFonts w:ascii="Arial" w:hAnsi="Arial" w:cs="Arial"/>
          <w:sz w:val="20"/>
        </w:rPr>
        <w:t>Sweepstakes</w:t>
      </w:r>
      <w:r w:rsidR="00861612" w:rsidRPr="00244AC8">
        <w:rPr>
          <w:rFonts w:ascii="Arial" w:hAnsi="Arial" w:cs="Arial"/>
          <w:sz w:val="20"/>
        </w:rPr>
        <w:t>.</w:t>
      </w:r>
      <w:r w:rsidR="00106223">
        <w:rPr>
          <w:rFonts w:ascii="Arial" w:hAnsi="Arial" w:cs="Arial"/>
          <w:sz w:val="20"/>
        </w:rPr>
        <w:t xml:space="preserve"> </w:t>
      </w:r>
      <w:r w:rsidR="00861612" w:rsidRPr="00244AC8">
        <w:rPr>
          <w:rFonts w:ascii="Arial" w:hAnsi="Arial" w:cs="Arial"/>
          <w:sz w:val="20"/>
        </w:rPr>
        <w:t xml:space="preserve">Should the </w:t>
      </w:r>
      <w:r w:rsidR="00B27F01">
        <w:rPr>
          <w:rFonts w:ascii="Arial" w:hAnsi="Arial" w:cs="Arial"/>
          <w:sz w:val="20"/>
        </w:rPr>
        <w:t>Sweepstakes</w:t>
      </w:r>
      <w:r w:rsidR="00861612" w:rsidRPr="00244AC8">
        <w:rPr>
          <w:rFonts w:ascii="Arial" w:hAnsi="Arial" w:cs="Arial"/>
          <w:sz w:val="20"/>
        </w:rPr>
        <w:t xml:space="preserve"> be terminated prior to the stated expiration date, Sponsor reserves the right to award prizes based on the entries received before the termination date.</w:t>
      </w:r>
      <w:r w:rsidR="00106223">
        <w:rPr>
          <w:rFonts w:ascii="Arial" w:hAnsi="Arial" w:cs="Arial"/>
          <w:sz w:val="20"/>
        </w:rPr>
        <w:t xml:space="preserve"> </w:t>
      </w:r>
      <w:r w:rsidR="00861612">
        <w:rPr>
          <w:rFonts w:ascii="Arial" w:hAnsi="Arial" w:cs="Arial"/>
          <w:sz w:val="20"/>
        </w:rPr>
        <w:t>Proof of sending or submission of an entry will not be deemed proof of receipt by Sponsor.</w:t>
      </w:r>
    </w:p>
    <w:p w14:paraId="71E8961C" w14:textId="77777777" w:rsidR="00897366" w:rsidRPr="001B2517" w:rsidRDefault="00897366" w:rsidP="00146322">
      <w:pPr>
        <w:tabs>
          <w:tab w:val="left" w:pos="720"/>
          <w:tab w:val="left" w:pos="1440"/>
          <w:tab w:val="left" w:pos="2160"/>
          <w:tab w:val="left" w:pos="2880"/>
          <w:tab w:val="left" w:pos="3600"/>
          <w:tab w:val="left" w:pos="4320"/>
          <w:tab w:val="left" w:pos="4725"/>
        </w:tabs>
        <w:jc w:val="both"/>
        <w:rPr>
          <w:rFonts w:ascii="Arial" w:hAnsi="Arial" w:cs="Arial"/>
          <w:sz w:val="20"/>
        </w:rPr>
      </w:pPr>
    </w:p>
    <w:p w14:paraId="02D3B5B3" w14:textId="02DE41FD" w:rsidR="005F0B91" w:rsidRPr="001B2517" w:rsidRDefault="00DF5D1B" w:rsidP="00146322">
      <w:pPr>
        <w:tabs>
          <w:tab w:val="left" w:pos="720"/>
          <w:tab w:val="left" w:pos="1440"/>
          <w:tab w:val="left" w:pos="2160"/>
          <w:tab w:val="left" w:pos="2880"/>
          <w:tab w:val="left" w:pos="3600"/>
          <w:tab w:val="left" w:pos="4320"/>
          <w:tab w:val="left" w:pos="4725"/>
        </w:tabs>
        <w:ind w:left="720" w:hanging="720"/>
        <w:jc w:val="both"/>
        <w:rPr>
          <w:rFonts w:ascii="Arial" w:hAnsi="Arial" w:cs="Arial"/>
          <w:b/>
          <w:sz w:val="20"/>
        </w:rPr>
      </w:pPr>
      <w:r w:rsidRPr="001B2517">
        <w:rPr>
          <w:rFonts w:ascii="Arial" w:hAnsi="Arial" w:cs="Arial"/>
          <w:sz w:val="20"/>
        </w:rPr>
        <w:t>10</w:t>
      </w:r>
      <w:r w:rsidR="007427D3" w:rsidRPr="001B2517">
        <w:rPr>
          <w:rFonts w:ascii="Arial" w:hAnsi="Arial" w:cs="Arial"/>
          <w:sz w:val="20"/>
        </w:rPr>
        <w:t>.</w:t>
      </w:r>
      <w:r w:rsidR="007427D3" w:rsidRPr="001B2517">
        <w:rPr>
          <w:rFonts w:ascii="Arial" w:hAnsi="Arial" w:cs="Arial"/>
          <w:sz w:val="20"/>
        </w:rPr>
        <w:tab/>
      </w:r>
      <w:r w:rsidR="00897366" w:rsidRPr="001B2517">
        <w:rPr>
          <w:rFonts w:ascii="Arial" w:hAnsi="Arial" w:cs="Arial"/>
          <w:b/>
          <w:sz w:val="20"/>
          <w:u w:val="single"/>
        </w:rPr>
        <w:t>Publicity Release</w:t>
      </w:r>
      <w:r w:rsidR="00897366" w:rsidRPr="001B2517">
        <w:rPr>
          <w:rFonts w:ascii="Arial" w:hAnsi="Arial" w:cs="Arial"/>
          <w:sz w:val="20"/>
        </w:rPr>
        <w:t>.</w:t>
      </w:r>
      <w:r w:rsidR="00106223">
        <w:rPr>
          <w:rFonts w:ascii="Arial" w:hAnsi="Arial" w:cs="Arial"/>
          <w:sz w:val="20"/>
        </w:rPr>
        <w:t xml:space="preserve"> </w:t>
      </w:r>
      <w:r w:rsidR="00897366" w:rsidRPr="001B2517">
        <w:rPr>
          <w:rFonts w:ascii="Arial" w:hAnsi="Arial" w:cs="Arial"/>
          <w:b/>
          <w:sz w:val="20"/>
        </w:rPr>
        <w:t xml:space="preserve">BY ENTERING THE </w:t>
      </w:r>
      <w:r w:rsidR="00B27F01">
        <w:rPr>
          <w:rFonts w:ascii="Arial" w:hAnsi="Arial" w:cs="Arial"/>
          <w:b/>
          <w:sz w:val="20"/>
        </w:rPr>
        <w:t>SWEEPSTAKES</w:t>
      </w:r>
      <w:r w:rsidR="00897366" w:rsidRPr="001B2517">
        <w:rPr>
          <w:rFonts w:ascii="Arial" w:hAnsi="Arial" w:cs="Arial"/>
          <w:b/>
          <w:sz w:val="20"/>
        </w:rPr>
        <w:t>, YOU AGREE THAT SPONSOR</w:t>
      </w:r>
      <w:r w:rsidR="00716209">
        <w:rPr>
          <w:rFonts w:ascii="Arial" w:hAnsi="Arial" w:cs="Arial"/>
          <w:b/>
          <w:sz w:val="20"/>
        </w:rPr>
        <w:t xml:space="preserve"> A</w:t>
      </w:r>
      <w:r w:rsidR="0028289B" w:rsidRPr="001B2517">
        <w:rPr>
          <w:rFonts w:ascii="Arial" w:hAnsi="Arial" w:cs="Arial"/>
          <w:b/>
          <w:sz w:val="20"/>
        </w:rPr>
        <w:t xml:space="preserve">ND </w:t>
      </w:r>
      <w:r w:rsidR="00716209">
        <w:rPr>
          <w:rFonts w:ascii="Arial" w:hAnsi="Arial" w:cs="Arial"/>
          <w:b/>
          <w:sz w:val="20"/>
        </w:rPr>
        <w:t>ITS</w:t>
      </w:r>
      <w:r w:rsidR="0028289B" w:rsidRPr="001B2517">
        <w:rPr>
          <w:rFonts w:ascii="Arial" w:hAnsi="Arial" w:cs="Arial"/>
          <w:b/>
          <w:sz w:val="20"/>
        </w:rPr>
        <w:t xml:space="preserve"> SUBSIDIARIES, AFFILIATES, SUPPLIERS, DISTRIBUTORS, ADVERTISING/PROMOTION AGENCIES, AND PRIZE SUPPLIERS AND EACH SUCH COMPANY’S OFFICERS, DIRECTORS, EMPLOYEES, AGENTS, REPRESENTATIVES, AND SUCCESSORS AND ASSIGNS (COLLECTIVELY, THE “RELEASED PARTIES”)</w:t>
      </w:r>
      <w:r w:rsidR="0028289B" w:rsidRPr="001B2517">
        <w:rPr>
          <w:rFonts w:ascii="Arial" w:hAnsi="Arial" w:cs="Arial"/>
          <w:sz w:val="20"/>
        </w:rPr>
        <w:t xml:space="preserve"> </w:t>
      </w:r>
      <w:r w:rsidR="00897366" w:rsidRPr="001B2517">
        <w:rPr>
          <w:rFonts w:ascii="Arial" w:hAnsi="Arial" w:cs="Arial"/>
          <w:b/>
          <w:sz w:val="20"/>
        </w:rPr>
        <w:t xml:space="preserve">HAVE THE ABSOLUTE RIGHT AND PERMISSION TO PUBLISH YOUR </w:t>
      </w:r>
      <w:r w:rsidR="0028289B" w:rsidRPr="001B2517">
        <w:rPr>
          <w:rFonts w:ascii="Arial" w:hAnsi="Arial" w:cs="Arial"/>
          <w:b/>
          <w:sz w:val="20"/>
        </w:rPr>
        <w:t>ENTRY</w:t>
      </w:r>
      <w:r w:rsidR="00897366" w:rsidRPr="001B2517">
        <w:rPr>
          <w:rFonts w:ascii="Arial" w:hAnsi="Arial" w:cs="Arial"/>
          <w:b/>
          <w:sz w:val="20"/>
        </w:rPr>
        <w:t xml:space="preserve"> ON THE WEBSITE AND TO BROADCAST, PUBLISH, OR OTHERWISE USE YOUR </w:t>
      </w:r>
      <w:r w:rsidR="0028289B" w:rsidRPr="001B2517">
        <w:rPr>
          <w:rFonts w:ascii="Arial" w:hAnsi="Arial" w:cs="Arial"/>
          <w:b/>
          <w:sz w:val="20"/>
        </w:rPr>
        <w:t xml:space="preserve">ENTRY </w:t>
      </w:r>
      <w:r w:rsidR="00897366" w:rsidRPr="001B2517">
        <w:rPr>
          <w:rFonts w:ascii="Arial" w:hAnsi="Arial" w:cs="Arial"/>
          <w:b/>
          <w:sz w:val="20"/>
        </w:rPr>
        <w:t>AND</w:t>
      </w:r>
      <w:r w:rsidR="0028289B" w:rsidRPr="001B2517">
        <w:rPr>
          <w:rFonts w:ascii="Arial" w:hAnsi="Arial" w:cs="Arial"/>
          <w:b/>
          <w:sz w:val="20"/>
        </w:rPr>
        <w:t>/OR</w:t>
      </w:r>
      <w:r w:rsidR="00897366" w:rsidRPr="001B2517">
        <w:rPr>
          <w:rFonts w:ascii="Arial" w:hAnsi="Arial" w:cs="Arial"/>
          <w:b/>
          <w:sz w:val="20"/>
        </w:rPr>
        <w:t xml:space="preserve"> YOUR NAME</w:t>
      </w:r>
      <w:r w:rsidR="0028289B" w:rsidRPr="001B2517">
        <w:rPr>
          <w:rFonts w:ascii="Arial" w:hAnsi="Arial" w:cs="Arial"/>
          <w:b/>
          <w:sz w:val="20"/>
        </w:rPr>
        <w:t>, BIOGRAPHICAL INFORMATION,</w:t>
      </w:r>
      <w:r w:rsidR="00897366" w:rsidRPr="001B2517">
        <w:rPr>
          <w:rFonts w:ascii="Arial" w:hAnsi="Arial" w:cs="Arial"/>
          <w:b/>
          <w:sz w:val="20"/>
        </w:rPr>
        <w:t xml:space="preserve"> AND LIKENESS IN CONNECTION WITH THE </w:t>
      </w:r>
      <w:r w:rsidR="00B27F01">
        <w:rPr>
          <w:rFonts w:ascii="Arial" w:hAnsi="Arial" w:cs="Arial"/>
          <w:b/>
          <w:sz w:val="20"/>
        </w:rPr>
        <w:t>SWEEPSTAKES</w:t>
      </w:r>
      <w:r w:rsidR="00897366" w:rsidRPr="001B2517">
        <w:rPr>
          <w:rFonts w:ascii="Arial" w:hAnsi="Arial" w:cs="Arial"/>
          <w:b/>
          <w:sz w:val="20"/>
        </w:rPr>
        <w:t xml:space="preserve"> OR FOR ANY COMMERCIAL</w:t>
      </w:r>
      <w:r w:rsidR="0028289B" w:rsidRPr="001B2517">
        <w:rPr>
          <w:rFonts w:ascii="Arial" w:hAnsi="Arial" w:cs="Arial"/>
          <w:b/>
          <w:sz w:val="20"/>
        </w:rPr>
        <w:t>, PUBLICITY, OR PROMOTIONAL</w:t>
      </w:r>
      <w:r w:rsidR="00897366" w:rsidRPr="001B2517">
        <w:rPr>
          <w:rFonts w:ascii="Arial" w:hAnsi="Arial" w:cs="Arial"/>
          <w:b/>
          <w:sz w:val="20"/>
        </w:rPr>
        <w:t xml:space="preserve"> PURPOSE WITHOUT </w:t>
      </w:r>
      <w:r w:rsidR="0028289B" w:rsidRPr="001B2517">
        <w:rPr>
          <w:rFonts w:ascii="Arial" w:hAnsi="Arial" w:cs="Arial"/>
          <w:b/>
          <w:sz w:val="20"/>
        </w:rPr>
        <w:t xml:space="preserve">LIMITATION, REVIEW OR APPROVAL, OR </w:t>
      </w:r>
      <w:r w:rsidR="00897366" w:rsidRPr="001B2517">
        <w:rPr>
          <w:rFonts w:ascii="Arial" w:hAnsi="Arial" w:cs="Arial"/>
          <w:b/>
          <w:sz w:val="20"/>
        </w:rPr>
        <w:t>COMPENSATION TO YOU.</w:t>
      </w:r>
      <w:r w:rsidR="00106223">
        <w:rPr>
          <w:rFonts w:ascii="Arial" w:hAnsi="Arial" w:cs="Arial"/>
          <w:b/>
          <w:sz w:val="20"/>
        </w:rPr>
        <w:t xml:space="preserve"> </w:t>
      </w:r>
      <w:r w:rsidR="00897366" w:rsidRPr="001B2517">
        <w:rPr>
          <w:rFonts w:ascii="Arial" w:hAnsi="Arial" w:cs="Arial"/>
          <w:b/>
          <w:sz w:val="20"/>
        </w:rPr>
        <w:t>BY ENTERING, YOU</w:t>
      </w:r>
      <w:r w:rsidR="005F0B91" w:rsidRPr="001B2517">
        <w:rPr>
          <w:rFonts w:ascii="Arial" w:hAnsi="Arial" w:cs="Arial"/>
          <w:b/>
          <w:sz w:val="20"/>
        </w:rPr>
        <w:t xml:space="preserve"> GRANT THE RELEASED PARTIES AN EXCLUSIVE, ROYALTY-FREE AND IRREVOCABLE LICENSE AND RIGHT (BUT NOT THE OBLIGATION) TO </w:t>
      </w:r>
      <w:r w:rsidR="00897366" w:rsidRPr="001B2517">
        <w:rPr>
          <w:rFonts w:ascii="Arial" w:hAnsi="Arial" w:cs="Arial"/>
          <w:b/>
          <w:sz w:val="20"/>
        </w:rPr>
        <w:t xml:space="preserve">TELECAST, BROADCAST, COPY, EDIT, </w:t>
      </w:r>
      <w:r w:rsidR="006A7D5B" w:rsidRPr="001B2517">
        <w:rPr>
          <w:rFonts w:ascii="Arial" w:hAnsi="Arial" w:cs="Arial"/>
          <w:b/>
          <w:sz w:val="20"/>
        </w:rPr>
        <w:t xml:space="preserve">ADAPT, MODIFY, REPRODUCE, PUBLISH, </w:t>
      </w:r>
      <w:r w:rsidR="00897366" w:rsidRPr="001B2517">
        <w:rPr>
          <w:rFonts w:ascii="Arial" w:hAnsi="Arial" w:cs="Arial"/>
          <w:b/>
          <w:sz w:val="20"/>
        </w:rPr>
        <w:t xml:space="preserve">CREATE DERIVATIVE WORKS OF, DISTRIBUTE, USE, OR OTHERWISE PUBLICLY DISPLAY ANY OR ALL OF </w:t>
      </w:r>
      <w:r w:rsidR="005F0B91" w:rsidRPr="001B2517">
        <w:rPr>
          <w:rFonts w:ascii="Arial" w:hAnsi="Arial" w:cs="Arial"/>
          <w:b/>
          <w:sz w:val="20"/>
        </w:rPr>
        <w:t>YOUR</w:t>
      </w:r>
      <w:r w:rsidR="00897366" w:rsidRPr="001B2517">
        <w:rPr>
          <w:rFonts w:ascii="Arial" w:hAnsi="Arial" w:cs="Arial"/>
          <w:b/>
          <w:sz w:val="20"/>
        </w:rPr>
        <w:t xml:space="preserve"> </w:t>
      </w:r>
      <w:r w:rsidR="0028289B" w:rsidRPr="001B2517">
        <w:rPr>
          <w:rFonts w:ascii="Arial" w:hAnsi="Arial" w:cs="Arial"/>
          <w:b/>
          <w:sz w:val="20"/>
        </w:rPr>
        <w:t>ENTRIES</w:t>
      </w:r>
      <w:r w:rsidR="00897366" w:rsidRPr="001B2517">
        <w:rPr>
          <w:rFonts w:ascii="Arial" w:hAnsi="Arial" w:cs="Arial"/>
          <w:b/>
          <w:sz w:val="20"/>
        </w:rPr>
        <w:t xml:space="preserve">, OR ANY PORTION THEREOF, IN ANY MANNER OR MEDIUM </w:t>
      </w:r>
      <w:r w:rsidR="005F0B91" w:rsidRPr="001B2517">
        <w:rPr>
          <w:rFonts w:ascii="Arial" w:hAnsi="Arial" w:cs="Arial"/>
          <w:b/>
          <w:sz w:val="20"/>
        </w:rPr>
        <w:t xml:space="preserve">THROUGHOUT THE WORLD IN PERPETUITY, </w:t>
      </w:r>
      <w:r w:rsidR="00897366" w:rsidRPr="001B2517">
        <w:rPr>
          <w:rFonts w:ascii="Arial" w:hAnsi="Arial" w:cs="Arial"/>
          <w:b/>
          <w:sz w:val="20"/>
        </w:rPr>
        <w:t xml:space="preserve">FOR </w:t>
      </w:r>
      <w:r w:rsidR="0028289B" w:rsidRPr="001B2517">
        <w:rPr>
          <w:rFonts w:ascii="Arial" w:hAnsi="Arial" w:cs="Arial"/>
          <w:b/>
          <w:sz w:val="20"/>
        </w:rPr>
        <w:t xml:space="preserve">COMMERCIAL, PUBLICITY, OR </w:t>
      </w:r>
      <w:r w:rsidR="00897366" w:rsidRPr="001B2517">
        <w:rPr>
          <w:rFonts w:ascii="Arial" w:hAnsi="Arial" w:cs="Arial"/>
          <w:b/>
          <w:sz w:val="20"/>
        </w:rPr>
        <w:t xml:space="preserve">PROMOTIONAL PURPOSES, </w:t>
      </w:r>
      <w:r w:rsidR="005F0B91" w:rsidRPr="001B2517">
        <w:rPr>
          <w:rFonts w:ascii="Arial" w:hAnsi="Arial" w:cs="Arial"/>
          <w:b/>
          <w:sz w:val="20"/>
        </w:rPr>
        <w:t xml:space="preserve">AND TO LICENSE OTHERS TO DO SO, </w:t>
      </w:r>
      <w:r w:rsidR="00897366" w:rsidRPr="001B2517">
        <w:rPr>
          <w:rFonts w:ascii="Arial" w:hAnsi="Arial" w:cs="Arial"/>
          <w:b/>
          <w:sz w:val="20"/>
        </w:rPr>
        <w:t>WITHOUT LIMITATION</w:t>
      </w:r>
      <w:r w:rsidR="0028289B" w:rsidRPr="001B2517">
        <w:rPr>
          <w:rFonts w:ascii="Arial" w:hAnsi="Arial" w:cs="Arial"/>
          <w:b/>
          <w:sz w:val="20"/>
        </w:rPr>
        <w:t>, REVIEW OR APPROVAL,</w:t>
      </w:r>
      <w:r w:rsidR="00897366" w:rsidRPr="001B2517">
        <w:rPr>
          <w:rFonts w:ascii="Arial" w:hAnsi="Arial" w:cs="Arial"/>
          <w:b/>
          <w:sz w:val="20"/>
        </w:rPr>
        <w:t xml:space="preserve"> OR COMPENSATION TO YOU.</w:t>
      </w:r>
      <w:r w:rsidR="00106223">
        <w:rPr>
          <w:rFonts w:ascii="Arial" w:hAnsi="Arial" w:cs="Arial"/>
          <w:b/>
          <w:sz w:val="20"/>
        </w:rPr>
        <w:t xml:space="preserve"> </w:t>
      </w:r>
    </w:p>
    <w:p w14:paraId="0EEE3B85" w14:textId="77777777" w:rsidR="005F0B91" w:rsidRPr="001B2517" w:rsidRDefault="005F0B91" w:rsidP="00146322">
      <w:pPr>
        <w:tabs>
          <w:tab w:val="left" w:pos="720"/>
          <w:tab w:val="left" w:pos="1440"/>
          <w:tab w:val="left" w:pos="2160"/>
          <w:tab w:val="left" w:pos="2880"/>
          <w:tab w:val="left" w:pos="3600"/>
          <w:tab w:val="left" w:pos="4320"/>
          <w:tab w:val="left" w:pos="4725"/>
        </w:tabs>
        <w:ind w:left="720" w:hanging="720"/>
        <w:jc w:val="both"/>
        <w:rPr>
          <w:rFonts w:ascii="Arial" w:hAnsi="Arial" w:cs="Arial"/>
          <w:b/>
          <w:sz w:val="20"/>
        </w:rPr>
      </w:pPr>
    </w:p>
    <w:p w14:paraId="646E063A" w14:textId="56982AA3" w:rsidR="007427D3" w:rsidRPr="001B2517" w:rsidRDefault="007427D3" w:rsidP="00146322">
      <w:pPr>
        <w:ind w:left="720" w:hanging="720"/>
        <w:jc w:val="both"/>
        <w:rPr>
          <w:rFonts w:ascii="Arial" w:hAnsi="Arial" w:cs="Arial"/>
          <w:sz w:val="20"/>
        </w:rPr>
      </w:pPr>
      <w:r w:rsidRPr="001B2517">
        <w:rPr>
          <w:rFonts w:ascii="Arial" w:hAnsi="Arial" w:cs="Arial"/>
          <w:sz w:val="20"/>
        </w:rPr>
        <w:t>1</w:t>
      </w:r>
      <w:r w:rsidR="00DF5D1B" w:rsidRPr="001B2517">
        <w:rPr>
          <w:rFonts w:ascii="Arial" w:hAnsi="Arial" w:cs="Arial"/>
          <w:sz w:val="20"/>
        </w:rPr>
        <w:t>1</w:t>
      </w:r>
      <w:r w:rsidRPr="001B2517">
        <w:rPr>
          <w:rFonts w:ascii="Arial" w:hAnsi="Arial" w:cs="Arial"/>
          <w:sz w:val="20"/>
        </w:rPr>
        <w:t>.</w:t>
      </w:r>
      <w:r w:rsidRPr="001B2517">
        <w:rPr>
          <w:rFonts w:ascii="Arial" w:hAnsi="Arial" w:cs="Arial"/>
          <w:sz w:val="20"/>
        </w:rPr>
        <w:tab/>
      </w:r>
      <w:r w:rsidRPr="001B2517">
        <w:rPr>
          <w:rFonts w:ascii="Arial" w:hAnsi="Arial" w:cs="Arial"/>
          <w:b/>
          <w:sz w:val="20"/>
          <w:u w:val="single"/>
        </w:rPr>
        <w:t>Indemnification</w:t>
      </w:r>
      <w:r w:rsidRPr="001B2517">
        <w:rPr>
          <w:rFonts w:ascii="Arial" w:hAnsi="Arial" w:cs="Arial"/>
          <w:sz w:val="20"/>
        </w:rPr>
        <w:t>.</w:t>
      </w:r>
      <w:r w:rsidR="00106223">
        <w:rPr>
          <w:rFonts w:ascii="Arial" w:hAnsi="Arial" w:cs="Arial"/>
          <w:sz w:val="20"/>
        </w:rPr>
        <w:t xml:space="preserve"> </w:t>
      </w:r>
      <w:r w:rsidR="0028289B" w:rsidRPr="001B2517">
        <w:rPr>
          <w:rFonts w:ascii="Arial" w:hAnsi="Arial" w:cs="Arial"/>
          <w:sz w:val="20"/>
        </w:rPr>
        <w:t xml:space="preserve">If Sponsor’s use of your entry causes Sponsor to be subject to a claim by any third party, you agree to indemnify and hold harmless the Released Parties, and all persons acting by, </w:t>
      </w:r>
      <w:proofErr w:type="spellStart"/>
      <w:r w:rsidR="0028289B" w:rsidRPr="001B2517">
        <w:rPr>
          <w:rFonts w:ascii="Arial" w:hAnsi="Arial" w:cs="Arial"/>
          <w:sz w:val="20"/>
        </w:rPr>
        <w:t>through</w:t>
      </w:r>
      <w:proofErr w:type="spellEnd"/>
      <w:r w:rsidR="0028289B" w:rsidRPr="001B2517">
        <w:rPr>
          <w:rFonts w:ascii="Arial" w:hAnsi="Arial" w:cs="Arial"/>
          <w:sz w:val="20"/>
        </w:rPr>
        <w:t xml:space="preserve">, under or in concert with them, against any and all damages, costs, judgments and </w:t>
      </w:r>
      <w:r w:rsidR="0028289B" w:rsidRPr="001B2517">
        <w:rPr>
          <w:rFonts w:ascii="Arial" w:hAnsi="Arial" w:cs="Arial"/>
          <w:sz w:val="20"/>
        </w:rPr>
        <w:lastRenderedPageBreak/>
        <w:t xml:space="preserve">expenses (including reasonable attorney’s fees) which the Released Parties (or any one of them) may incur as a result of the use of your </w:t>
      </w:r>
      <w:r w:rsidR="009714BF" w:rsidRPr="001B2517">
        <w:rPr>
          <w:rFonts w:ascii="Arial" w:hAnsi="Arial" w:cs="Arial"/>
          <w:sz w:val="20"/>
        </w:rPr>
        <w:t>entry</w:t>
      </w:r>
      <w:r w:rsidR="0028289B" w:rsidRPr="001B2517">
        <w:rPr>
          <w:rFonts w:ascii="Arial" w:hAnsi="Arial" w:cs="Arial"/>
          <w:sz w:val="20"/>
        </w:rPr>
        <w:t>.</w:t>
      </w:r>
    </w:p>
    <w:p w14:paraId="6BF1D6A7" w14:textId="77777777" w:rsidR="007427D3" w:rsidRPr="001B2517" w:rsidRDefault="007427D3" w:rsidP="00146322">
      <w:pPr>
        <w:ind w:left="720" w:hanging="720"/>
        <w:jc w:val="both"/>
        <w:rPr>
          <w:rFonts w:ascii="Arial" w:hAnsi="Arial" w:cs="Arial"/>
          <w:sz w:val="20"/>
        </w:rPr>
      </w:pPr>
    </w:p>
    <w:p w14:paraId="37C4C0FA" w14:textId="2B59875A" w:rsidR="001078B4" w:rsidRPr="001B2517" w:rsidRDefault="007427D3" w:rsidP="00146322">
      <w:pPr>
        <w:ind w:left="720" w:hanging="720"/>
        <w:jc w:val="both"/>
        <w:rPr>
          <w:rFonts w:ascii="Arial" w:hAnsi="Arial" w:cs="Arial"/>
          <w:sz w:val="20"/>
        </w:rPr>
      </w:pPr>
      <w:r w:rsidRPr="001B2517">
        <w:rPr>
          <w:rFonts w:ascii="Arial" w:hAnsi="Arial" w:cs="Arial"/>
          <w:sz w:val="20"/>
        </w:rPr>
        <w:t>1</w:t>
      </w:r>
      <w:r w:rsidR="00DF5D1B" w:rsidRPr="001B2517">
        <w:rPr>
          <w:rFonts w:ascii="Arial" w:hAnsi="Arial" w:cs="Arial"/>
          <w:sz w:val="20"/>
        </w:rPr>
        <w:t>2</w:t>
      </w:r>
      <w:r w:rsidR="001078B4" w:rsidRPr="001B2517">
        <w:rPr>
          <w:rFonts w:ascii="Arial" w:hAnsi="Arial" w:cs="Arial"/>
          <w:sz w:val="20"/>
        </w:rPr>
        <w:t>.</w:t>
      </w:r>
      <w:r w:rsidR="001078B4" w:rsidRPr="001B2517">
        <w:rPr>
          <w:rFonts w:ascii="Arial" w:hAnsi="Arial" w:cs="Arial"/>
          <w:sz w:val="20"/>
        </w:rPr>
        <w:tab/>
      </w:r>
      <w:r w:rsidR="001078B4" w:rsidRPr="001B2517">
        <w:rPr>
          <w:rFonts w:ascii="Arial" w:hAnsi="Arial" w:cs="Arial"/>
          <w:b/>
          <w:sz w:val="20"/>
          <w:u w:val="single"/>
        </w:rPr>
        <w:t>Release</w:t>
      </w:r>
      <w:r w:rsidR="001078B4" w:rsidRPr="001B2517">
        <w:rPr>
          <w:rFonts w:ascii="Arial" w:hAnsi="Arial" w:cs="Arial"/>
          <w:sz w:val="20"/>
        </w:rPr>
        <w:t>.</w:t>
      </w:r>
      <w:r w:rsidR="00106223">
        <w:rPr>
          <w:rFonts w:ascii="Arial" w:hAnsi="Arial" w:cs="Arial"/>
          <w:sz w:val="20"/>
        </w:rPr>
        <w:t xml:space="preserve"> </w:t>
      </w:r>
      <w:r w:rsidR="001078B4" w:rsidRPr="001B2517">
        <w:rPr>
          <w:rFonts w:ascii="Arial" w:hAnsi="Arial" w:cs="Arial"/>
          <w:sz w:val="20"/>
        </w:rPr>
        <w:t xml:space="preserve">BY PARTICIPATING IN THE </w:t>
      </w:r>
      <w:r w:rsidR="001539CE">
        <w:rPr>
          <w:rFonts w:ascii="Arial" w:hAnsi="Arial" w:cs="Arial"/>
          <w:sz w:val="20"/>
        </w:rPr>
        <w:t>SWEEPSTAKES</w:t>
      </w:r>
      <w:r w:rsidR="001078B4" w:rsidRPr="001B2517">
        <w:rPr>
          <w:rFonts w:ascii="Arial" w:hAnsi="Arial" w:cs="Arial"/>
          <w:sz w:val="20"/>
        </w:rPr>
        <w:t xml:space="preserve">, EACH PARTICIPANT AGREES TO FULLY RELEASE, FOREVER DISCHARGE AND HOLD HARMLESS </w:t>
      </w:r>
      <w:r w:rsidR="00942EB0" w:rsidRPr="001B2517">
        <w:rPr>
          <w:rFonts w:ascii="Arial" w:hAnsi="Arial" w:cs="Arial"/>
          <w:sz w:val="20"/>
        </w:rPr>
        <w:t>THE RELEASED PARTIES</w:t>
      </w:r>
      <w:r w:rsidR="00716209">
        <w:rPr>
          <w:rFonts w:ascii="Arial" w:hAnsi="Arial" w:cs="Arial"/>
          <w:sz w:val="20"/>
        </w:rPr>
        <w:t xml:space="preserve">, </w:t>
      </w:r>
      <w:r w:rsidR="001078B4" w:rsidRPr="001B2517">
        <w:rPr>
          <w:rFonts w:ascii="Arial" w:hAnsi="Arial" w:cs="Arial"/>
          <w:sz w:val="20"/>
        </w:rPr>
        <w:t xml:space="preserve">FROM AND AGAINST ANY CLAIMS, </w:t>
      </w:r>
      <w:r w:rsidR="008E7E9E" w:rsidRPr="001B2517">
        <w:rPr>
          <w:rFonts w:ascii="Arial" w:hAnsi="Arial" w:cs="Arial"/>
          <w:sz w:val="20"/>
        </w:rPr>
        <w:t xml:space="preserve">COSTS, </w:t>
      </w:r>
      <w:r w:rsidR="001078B4" w:rsidRPr="001B2517">
        <w:rPr>
          <w:rFonts w:ascii="Arial" w:hAnsi="Arial" w:cs="Arial"/>
          <w:sz w:val="20"/>
        </w:rPr>
        <w:t>LIABILITIES, LOSSES, INJURIES</w:t>
      </w:r>
      <w:r w:rsidR="00CA4FA7" w:rsidRPr="001B2517">
        <w:rPr>
          <w:rFonts w:ascii="Arial" w:hAnsi="Arial" w:cs="Arial"/>
          <w:sz w:val="20"/>
        </w:rPr>
        <w:t>,</w:t>
      </w:r>
      <w:r w:rsidR="001078B4" w:rsidRPr="001B2517">
        <w:rPr>
          <w:rFonts w:ascii="Arial" w:hAnsi="Arial" w:cs="Arial"/>
          <w:sz w:val="20"/>
        </w:rPr>
        <w:t xml:space="preserve"> AND DAMAGES ARISING OUT OF THE </w:t>
      </w:r>
      <w:r w:rsidR="00B27F01">
        <w:rPr>
          <w:rFonts w:ascii="Arial" w:hAnsi="Arial" w:cs="Arial"/>
          <w:sz w:val="20"/>
        </w:rPr>
        <w:t>SWEEPSTAKES</w:t>
      </w:r>
      <w:r w:rsidR="001078B4" w:rsidRPr="001B2517">
        <w:rPr>
          <w:rFonts w:ascii="Arial" w:hAnsi="Arial" w:cs="Arial"/>
          <w:sz w:val="20"/>
        </w:rPr>
        <w:t>, INCLUDING, BUT NOT LIMITED TO, ANY CLAIMS FOR PERSONAL INJURY, DEATH, OR DAMAGE TO OR LOSS OF PROPERTY, LOSS OF ENJOYMENT</w:t>
      </w:r>
      <w:r w:rsidR="00CA4FA7" w:rsidRPr="001B2517">
        <w:rPr>
          <w:rFonts w:ascii="Arial" w:hAnsi="Arial" w:cs="Arial"/>
          <w:sz w:val="20"/>
        </w:rPr>
        <w:t>,</w:t>
      </w:r>
      <w:r w:rsidR="001078B4" w:rsidRPr="001B2517">
        <w:rPr>
          <w:rFonts w:ascii="Arial" w:hAnsi="Arial" w:cs="Arial"/>
          <w:sz w:val="20"/>
        </w:rPr>
        <w:t xml:space="preserve"> OR ANY OTHER HARM WHATSOEVER ARISING OUT OF: (1) PARTICIPATION IN THE </w:t>
      </w:r>
      <w:r w:rsidR="00B27F01">
        <w:rPr>
          <w:rFonts w:ascii="Arial" w:hAnsi="Arial" w:cs="Arial"/>
          <w:sz w:val="20"/>
        </w:rPr>
        <w:t>SWEEPSTAKES</w:t>
      </w:r>
      <w:r w:rsidR="001078B4" w:rsidRPr="001B2517">
        <w:rPr>
          <w:rFonts w:ascii="Arial" w:hAnsi="Arial" w:cs="Arial"/>
          <w:sz w:val="20"/>
        </w:rPr>
        <w:t>; (2) THE QUALITY, RECEIPT, POS</w:t>
      </w:r>
      <w:r w:rsidR="00CA4FA7" w:rsidRPr="001B2517">
        <w:rPr>
          <w:rFonts w:ascii="Arial" w:hAnsi="Arial" w:cs="Arial"/>
          <w:sz w:val="20"/>
        </w:rPr>
        <w:t>S</w:t>
      </w:r>
      <w:r w:rsidR="001078B4" w:rsidRPr="001B2517">
        <w:rPr>
          <w:rFonts w:ascii="Arial" w:hAnsi="Arial" w:cs="Arial"/>
          <w:sz w:val="20"/>
        </w:rPr>
        <w:t>ESSION, USE</w:t>
      </w:r>
      <w:r w:rsidR="00CA4FA7" w:rsidRPr="001B2517">
        <w:rPr>
          <w:rFonts w:ascii="Arial" w:hAnsi="Arial" w:cs="Arial"/>
          <w:sz w:val="20"/>
        </w:rPr>
        <w:t>,</w:t>
      </w:r>
      <w:r w:rsidR="001078B4" w:rsidRPr="001B2517">
        <w:rPr>
          <w:rFonts w:ascii="Arial" w:hAnsi="Arial" w:cs="Arial"/>
          <w:sz w:val="20"/>
        </w:rPr>
        <w:t xml:space="preserve"> OR MISUSE OF ANY PRIZE; OR (3) ANY TRAVEL OR ACTIVITY</w:t>
      </w:r>
      <w:r w:rsidR="00B12B64" w:rsidRPr="001B2517">
        <w:rPr>
          <w:rFonts w:ascii="Arial" w:hAnsi="Arial" w:cs="Arial"/>
          <w:sz w:val="20"/>
        </w:rPr>
        <w:t xml:space="preserve"> THAT IS RELATED TO THE </w:t>
      </w:r>
      <w:r w:rsidR="00B27F01">
        <w:rPr>
          <w:rFonts w:ascii="Arial" w:hAnsi="Arial" w:cs="Arial"/>
          <w:sz w:val="20"/>
        </w:rPr>
        <w:t>SWEEPSTAKES</w:t>
      </w:r>
      <w:r w:rsidR="00B12B64" w:rsidRPr="001B2517">
        <w:rPr>
          <w:rFonts w:ascii="Arial" w:hAnsi="Arial" w:cs="Arial"/>
          <w:sz w:val="20"/>
        </w:rPr>
        <w:t xml:space="preserve"> OR ANY PRIZE</w:t>
      </w:r>
      <w:r w:rsidR="001078B4" w:rsidRPr="001B2517">
        <w:rPr>
          <w:rFonts w:ascii="Arial" w:hAnsi="Arial" w:cs="Arial"/>
          <w:sz w:val="20"/>
        </w:rPr>
        <w:t>.</w:t>
      </w:r>
    </w:p>
    <w:p w14:paraId="122BF77D" w14:textId="77777777" w:rsidR="001078B4" w:rsidRPr="001B2517" w:rsidRDefault="001078B4" w:rsidP="00146322">
      <w:pPr>
        <w:ind w:left="720" w:hanging="720"/>
        <w:jc w:val="both"/>
        <w:rPr>
          <w:rFonts w:ascii="Arial" w:hAnsi="Arial" w:cs="Arial"/>
          <w:sz w:val="20"/>
        </w:rPr>
      </w:pPr>
    </w:p>
    <w:p w14:paraId="3BC22085" w14:textId="3775360E" w:rsidR="001078B4" w:rsidRPr="001B2517" w:rsidRDefault="001078B4" w:rsidP="00146322">
      <w:pPr>
        <w:ind w:left="720" w:hanging="720"/>
        <w:jc w:val="both"/>
        <w:rPr>
          <w:rFonts w:ascii="Arial" w:hAnsi="Arial" w:cs="Arial"/>
          <w:caps/>
          <w:sz w:val="20"/>
        </w:rPr>
      </w:pPr>
      <w:r w:rsidRPr="001B2517">
        <w:rPr>
          <w:rFonts w:ascii="Arial" w:hAnsi="Arial" w:cs="Arial"/>
          <w:sz w:val="20"/>
        </w:rPr>
        <w:t>1</w:t>
      </w:r>
      <w:r w:rsidR="00DF5D1B" w:rsidRPr="001B2517">
        <w:rPr>
          <w:rFonts w:ascii="Arial" w:hAnsi="Arial" w:cs="Arial"/>
          <w:sz w:val="20"/>
        </w:rPr>
        <w:t>3</w:t>
      </w:r>
      <w:r w:rsidRPr="001B2517">
        <w:rPr>
          <w:rFonts w:ascii="Arial" w:hAnsi="Arial" w:cs="Arial"/>
          <w:sz w:val="20"/>
        </w:rPr>
        <w:t>.</w:t>
      </w:r>
      <w:r w:rsidRPr="001B2517">
        <w:rPr>
          <w:rFonts w:ascii="Arial" w:hAnsi="Arial" w:cs="Arial"/>
          <w:sz w:val="20"/>
        </w:rPr>
        <w:tab/>
      </w:r>
      <w:r w:rsidRPr="001B2517">
        <w:rPr>
          <w:rFonts w:ascii="Arial" w:hAnsi="Arial" w:cs="Arial"/>
          <w:b/>
          <w:sz w:val="20"/>
          <w:u w:val="single"/>
        </w:rPr>
        <w:t>Limitations of Liability</w:t>
      </w:r>
      <w:r w:rsidRPr="001B2517">
        <w:rPr>
          <w:rFonts w:ascii="Arial" w:hAnsi="Arial" w:cs="Arial"/>
          <w:sz w:val="20"/>
        </w:rPr>
        <w:t xml:space="preserve">. </w:t>
      </w:r>
      <w:r w:rsidRPr="001B2517">
        <w:rPr>
          <w:rFonts w:ascii="Arial" w:hAnsi="Arial" w:cs="Arial"/>
          <w:caps/>
          <w:sz w:val="20"/>
        </w:rPr>
        <w:t xml:space="preserve">By PARTICIPATING IN the </w:t>
      </w:r>
      <w:r w:rsidR="001539CE">
        <w:rPr>
          <w:rFonts w:ascii="Arial" w:hAnsi="Arial" w:cs="Arial"/>
          <w:caps/>
          <w:sz w:val="20"/>
        </w:rPr>
        <w:t>SWEEPSTAKES</w:t>
      </w:r>
      <w:r w:rsidRPr="001B2517">
        <w:rPr>
          <w:rFonts w:ascii="Arial" w:hAnsi="Arial" w:cs="Arial"/>
          <w:caps/>
          <w:sz w:val="20"/>
        </w:rPr>
        <w:t xml:space="preserve">, PARTICIPANTs acknowledge and agree that EVERYTHING REGARDING THIS </w:t>
      </w:r>
      <w:r w:rsidR="00B27F01">
        <w:rPr>
          <w:rFonts w:ascii="Arial" w:hAnsi="Arial" w:cs="Arial"/>
          <w:caps/>
          <w:sz w:val="20"/>
        </w:rPr>
        <w:t>SWEEPSTAKES</w:t>
      </w:r>
      <w:r w:rsidRPr="001B2517">
        <w:rPr>
          <w:rFonts w:ascii="Arial" w:hAnsi="Arial" w:cs="Arial"/>
          <w:caps/>
          <w:sz w:val="20"/>
        </w:rPr>
        <w:t xml:space="preserve">, INCLUDING </w:t>
      </w:r>
      <w:r w:rsidRPr="001B2517">
        <w:rPr>
          <w:rFonts w:ascii="Arial" w:hAnsi="Arial" w:cs="Arial"/>
          <w:sz w:val="20"/>
        </w:rPr>
        <w:t>THE WEBSITE</w:t>
      </w:r>
      <w:r w:rsidR="00716209">
        <w:rPr>
          <w:rFonts w:ascii="Arial" w:hAnsi="Arial" w:cs="Arial"/>
          <w:sz w:val="20"/>
        </w:rPr>
        <w:t xml:space="preserve"> </w:t>
      </w:r>
      <w:r w:rsidRPr="001B2517">
        <w:rPr>
          <w:rFonts w:ascii="Arial" w:hAnsi="Arial" w:cs="Arial"/>
          <w:sz w:val="20"/>
        </w:rPr>
        <w:t>AND</w:t>
      </w:r>
      <w:r w:rsidRPr="001B2517">
        <w:rPr>
          <w:rFonts w:ascii="Arial" w:hAnsi="Arial" w:cs="Arial"/>
          <w:caps/>
          <w:sz w:val="20"/>
        </w:rPr>
        <w:t xml:space="preserve"> THE prize(S), ARE provided “as is” and that Sponsor makes no representations or warranties OF ANY KIND, express or implied, about the Prize(S) and sponsor hereby </w:t>
      </w:r>
      <w:r w:rsidR="00CA4FA7" w:rsidRPr="001B2517">
        <w:rPr>
          <w:rFonts w:ascii="Arial" w:hAnsi="Arial" w:cs="Arial"/>
          <w:caps/>
          <w:sz w:val="20"/>
        </w:rPr>
        <w:t>DISCLAIMS</w:t>
      </w:r>
      <w:r w:rsidRPr="001B2517">
        <w:rPr>
          <w:rFonts w:ascii="Arial" w:hAnsi="Arial" w:cs="Arial"/>
          <w:caps/>
          <w:sz w:val="20"/>
        </w:rPr>
        <w:t xml:space="preserve"> all such warranties, including</w:t>
      </w:r>
      <w:r w:rsidR="002D798D" w:rsidRPr="001B2517">
        <w:rPr>
          <w:rFonts w:ascii="Arial" w:hAnsi="Arial" w:cs="Arial"/>
          <w:caps/>
          <w:sz w:val="20"/>
        </w:rPr>
        <w:t>,</w:t>
      </w:r>
      <w:r w:rsidRPr="001B2517">
        <w:rPr>
          <w:rFonts w:ascii="Arial" w:hAnsi="Arial" w:cs="Arial"/>
          <w:caps/>
          <w:sz w:val="20"/>
        </w:rPr>
        <w:t xml:space="preserve"> but not limited to</w:t>
      </w:r>
      <w:r w:rsidR="002D798D" w:rsidRPr="001B2517">
        <w:rPr>
          <w:rFonts w:ascii="Arial" w:hAnsi="Arial" w:cs="Arial"/>
          <w:caps/>
          <w:sz w:val="20"/>
        </w:rPr>
        <w:t>,</w:t>
      </w:r>
      <w:r w:rsidRPr="001B2517">
        <w:rPr>
          <w:rFonts w:ascii="Arial" w:hAnsi="Arial" w:cs="Arial"/>
          <w:caps/>
          <w:sz w:val="20"/>
        </w:rPr>
        <w:t xml:space="preserve"> any implied warranties of merchantability or fitness for a particular purpose</w:t>
      </w:r>
      <w:r w:rsidR="00FE41EA" w:rsidRPr="001B2517">
        <w:rPr>
          <w:rFonts w:ascii="Arial" w:hAnsi="Arial" w:cs="Arial"/>
          <w:caps/>
          <w:sz w:val="20"/>
        </w:rPr>
        <w:t>.</w:t>
      </w:r>
      <w:r w:rsidR="00106223">
        <w:rPr>
          <w:rFonts w:ascii="Arial" w:hAnsi="Arial" w:cs="Arial"/>
          <w:caps/>
          <w:sz w:val="20"/>
        </w:rPr>
        <w:t xml:space="preserve"> </w:t>
      </w:r>
      <w:r w:rsidRPr="001B2517">
        <w:rPr>
          <w:rFonts w:ascii="Arial" w:hAnsi="Arial" w:cs="Arial"/>
          <w:caps/>
          <w:sz w:val="20"/>
        </w:rPr>
        <w:t>(BECAUSE SOME STATES DO NOT ALLOW THE EXCLUSION OR LIMITATION OF CERTAIN IMPLIED WARRANTIES</w:t>
      </w:r>
      <w:r w:rsidR="00CA4FA7" w:rsidRPr="001B2517">
        <w:rPr>
          <w:rFonts w:ascii="Arial" w:hAnsi="Arial" w:cs="Arial"/>
          <w:caps/>
          <w:sz w:val="20"/>
        </w:rPr>
        <w:t>,</w:t>
      </w:r>
      <w:r w:rsidRPr="001B2517">
        <w:rPr>
          <w:rFonts w:ascii="Arial" w:hAnsi="Arial" w:cs="Arial"/>
          <w:caps/>
          <w:sz w:val="20"/>
        </w:rPr>
        <w:t xml:space="preserve"> THE ABOVE LIMITATION MAY NOT APPLY TO YOU. IN SUCH STATES, THE LIABILITY OF THE RELEASED PARTIES IS LIMITED TO THE FULLEST EXTENT PERMITTED BY SUCH STATE LAW.)</w:t>
      </w:r>
    </w:p>
    <w:p w14:paraId="21666B4E" w14:textId="77777777" w:rsidR="001078B4" w:rsidRPr="001B2517" w:rsidRDefault="001078B4" w:rsidP="00146322">
      <w:pPr>
        <w:ind w:left="360" w:hanging="360"/>
        <w:jc w:val="both"/>
        <w:rPr>
          <w:rFonts w:ascii="Arial" w:hAnsi="Arial" w:cs="Arial"/>
          <w:caps/>
          <w:sz w:val="20"/>
        </w:rPr>
      </w:pPr>
    </w:p>
    <w:p w14:paraId="712F52C5" w14:textId="5C09A58E" w:rsidR="001078B4" w:rsidRPr="001B2517" w:rsidRDefault="001078B4" w:rsidP="00146322">
      <w:pPr>
        <w:ind w:left="720"/>
        <w:jc w:val="both"/>
        <w:rPr>
          <w:rFonts w:ascii="Arial" w:hAnsi="Arial" w:cs="Arial"/>
          <w:caps/>
          <w:sz w:val="20"/>
        </w:rPr>
      </w:pPr>
      <w:r w:rsidRPr="001B2517">
        <w:rPr>
          <w:rFonts w:ascii="Arial" w:hAnsi="Arial" w:cs="Arial"/>
          <w:caps/>
          <w:sz w:val="20"/>
        </w:rPr>
        <w:t>The Released Parties</w:t>
      </w:r>
      <w:r w:rsidR="00781464">
        <w:rPr>
          <w:rFonts w:ascii="Arial" w:hAnsi="Arial" w:cs="Arial"/>
          <w:caps/>
          <w:sz w:val="20"/>
        </w:rPr>
        <w:t>,</w:t>
      </w:r>
      <w:r w:rsidR="00781464" w:rsidRPr="00781464">
        <w:t xml:space="preserve"> </w:t>
      </w:r>
      <w:r w:rsidR="00781464" w:rsidRPr="00781464">
        <w:rPr>
          <w:rFonts w:ascii="Arial" w:hAnsi="Arial" w:cs="Arial"/>
          <w:caps/>
          <w:sz w:val="20"/>
        </w:rPr>
        <w:t>FACEBOOK, INC., TWITTER, INC., AND INSTAGRAM, INC.</w:t>
      </w:r>
      <w:r w:rsidR="00106223">
        <w:rPr>
          <w:rFonts w:ascii="Arial" w:hAnsi="Arial" w:cs="Arial"/>
          <w:caps/>
          <w:sz w:val="20"/>
        </w:rPr>
        <w:t xml:space="preserve"> </w:t>
      </w:r>
      <w:r w:rsidRPr="001B2517">
        <w:rPr>
          <w:rFonts w:ascii="Arial" w:hAnsi="Arial" w:cs="Arial"/>
          <w:caps/>
          <w:sz w:val="20"/>
        </w:rPr>
        <w:t xml:space="preserve">are not responsible for: (1) any incorrect or inaccurate information, whether caused by PARTICIPANTs, printing OR PRODUCTION errors, or by any of the equipment or programming associated with or EMPLOYED in the </w:t>
      </w:r>
      <w:r w:rsidR="00B27F01">
        <w:rPr>
          <w:rFonts w:ascii="Arial" w:hAnsi="Arial" w:cs="Arial"/>
          <w:caps/>
          <w:sz w:val="20"/>
        </w:rPr>
        <w:t>Sweepstakes</w:t>
      </w:r>
      <w:r w:rsidRPr="001B2517">
        <w:rPr>
          <w:rFonts w:ascii="Arial" w:hAnsi="Arial" w:cs="Arial"/>
          <w:caps/>
          <w:sz w:val="20"/>
        </w:rPr>
        <w:t xml:space="preserve">; (2) technical failures of any kind, including, but not limited to malfunctions, interruptions, or disconnections in phone lines or network hardware or software; (3) unauthorized human intervention in any part of the entry process or the </w:t>
      </w:r>
      <w:r w:rsidR="00B27F01">
        <w:rPr>
          <w:rFonts w:ascii="Arial" w:hAnsi="Arial" w:cs="Arial"/>
          <w:caps/>
          <w:sz w:val="20"/>
        </w:rPr>
        <w:t>Sweepstakes</w:t>
      </w:r>
      <w:r w:rsidRPr="001B2517">
        <w:rPr>
          <w:rFonts w:ascii="Arial" w:hAnsi="Arial" w:cs="Arial"/>
          <w:caps/>
          <w:sz w:val="20"/>
        </w:rPr>
        <w:t xml:space="preserve">; (4) </w:t>
      </w:r>
      <w:r w:rsidR="001B4335" w:rsidRPr="001B2517">
        <w:rPr>
          <w:rFonts w:ascii="Arial" w:hAnsi="Arial" w:cs="Arial"/>
          <w:caps/>
          <w:sz w:val="20"/>
        </w:rPr>
        <w:t xml:space="preserve">technical or human error which may occur in the administration of the </w:t>
      </w:r>
      <w:r w:rsidR="00B27F01">
        <w:rPr>
          <w:rFonts w:ascii="Arial" w:hAnsi="Arial" w:cs="Arial"/>
          <w:caps/>
          <w:sz w:val="20"/>
        </w:rPr>
        <w:t>Sweepstakes</w:t>
      </w:r>
      <w:r w:rsidR="001B4335" w:rsidRPr="001B2517">
        <w:rPr>
          <w:rFonts w:ascii="Arial" w:hAnsi="Arial" w:cs="Arial"/>
          <w:caps/>
          <w:sz w:val="20"/>
        </w:rPr>
        <w:t>, the processing of entries, or the notification of any winner</w:t>
      </w:r>
      <w:r w:rsidRPr="001B2517">
        <w:rPr>
          <w:rFonts w:ascii="Arial" w:hAnsi="Arial" w:cs="Arial"/>
          <w:caps/>
          <w:sz w:val="20"/>
        </w:rPr>
        <w:t xml:space="preserve">; or (5) any injury or damage to persons or property which may be caused, directly or indirectly, in whole or in part, from A PARTICIPANT’S participation in the </w:t>
      </w:r>
      <w:r w:rsidR="00B27F01">
        <w:rPr>
          <w:rFonts w:ascii="Arial" w:hAnsi="Arial" w:cs="Arial"/>
          <w:caps/>
          <w:sz w:val="20"/>
        </w:rPr>
        <w:t>Sweepstakes</w:t>
      </w:r>
      <w:r w:rsidRPr="001B2517">
        <w:rPr>
          <w:rFonts w:ascii="Arial" w:hAnsi="Arial" w:cs="Arial"/>
          <w:caps/>
          <w:sz w:val="20"/>
        </w:rPr>
        <w:t xml:space="preserve"> or receipt or use</w:t>
      </w:r>
      <w:r w:rsidRPr="001B2517">
        <w:rPr>
          <w:rFonts w:ascii="Arial" w:hAnsi="Arial" w:cs="Arial"/>
          <w:b/>
          <w:caps/>
          <w:sz w:val="20"/>
        </w:rPr>
        <w:t xml:space="preserve"> </w:t>
      </w:r>
      <w:r w:rsidRPr="001B2517">
        <w:rPr>
          <w:rFonts w:ascii="Arial" w:hAnsi="Arial" w:cs="Arial"/>
          <w:caps/>
          <w:sz w:val="20"/>
        </w:rPr>
        <w:t>or misuse of any prize.</w:t>
      </w:r>
      <w:r w:rsidR="00106223">
        <w:rPr>
          <w:rFonts w:ascii="Arial" w:hAnsi="Arial" w:cs="Arial"/>
          <w:caps/>
          <w:sz w:val="20"/>
        </w:rPr>
        <w:t xml:space="preserve"> </w:t>
      </w:r>
    </w:p>
    <w:p w14:paraId="3F873BB0" w14:textId="77777777" w:rsidR="001078B4" w:rsidRPr="001B2517" w:rsidRDefault="001078B4" w:rsidP="00146322">
      <w:pPr>
        <w:ind w:left="360" w:hanging="360"/>
        <w:jc w:val="both"/>
        <w:rPr>
          <w:rFonts w:ascii="Arial" w:hAnsi="Arial" w:cs="Arial"/>
          <w:sz w:val="20"/>
        </w:rPr>
      </w:pPr>
    </w:p>
    <w:p w14:paraId="4209ACF9" w14:textId="06B55B4A" w:rsidR="001078B4" w:rsidRPr="001B2517" w:rsidRDefault="001078B4" w:rsidP="00146322">
      <w:pPr>
        <w:ind w:left="720"/>
        <w:jc w:val="both"/>
        <w:rPr>
          <w:rFonts w:ascii="Arial" w:hAnsi="Arial" w:cs="Arial"/>
          <w:sz w:val="20"/>
        </w:rPr>
      </w:pPr>
      <w:r w:rsidRPr="001B2517">
        <w:rPr>
          <w:rFonts w:ascii="Arial" w:hAnsi="Arial" w:cs="Arial"/>
          <w:sz w:val="20"/>
        </w:rPr>
        <w:t xml:space="preserve">Only the number of prizes stated in these Official Rules is available to be won in the </w:t>
      </w:r>
      <w:r w:rsidR="00B27F01">
        <w:rPr>
          <w:rFonts w:ascii="Arial" w:hAnsi="Arial" w:cs="Arial"/>
          <w:sz w:val="20"/>
        </w:rPr>
        <w:t>Sweepstakes</w:t>
      </w:r>
      <w:r w:rsidRPr="001B2517">
        <w:rPr>
          <w:rFonts w:ascii="Arial" w:hAnsi="Arial" w:cs="Arial"/>
          <w:sz w:val="20"/>
        </w:rPr>
        <w:t>.</w:t>
      </w:r>
      <w:r w:rsidR="00106223">
        <w:rPr>
          <w:rFonts w:ascii="Arial" w:hAnsi="Arial" w:cs="Arial"/>
          <w:sz w:val="20"/>
        </w:rPr>
        <w:t xml:space="preserve"> </w:t>
      </w:r>
      <w:r w:rsidRPr="001B2517">
        <w:rPr>
          <w:rFonts w:ascii="Arial" w:hAnsi="Arial" w:cs="Arial"/>
          <w:sz w:val="20"/>
        </w:rPr>
        <w:t>In the event that production, technical, seeding, programming</w:t>
      </w:r>
      <w:r w:rsidR="00075223" w:rsidRPr="001B2517">
        <w:rPr>
          <w:rFonts w:ascii="Arial" w:hAnsi="Arial" w:cs="Arial"/>
          <w:sz w:val="20"/>
        </w:rPr>
        <w:t>,</w:t>
      </w:r>
      <w:r w:rsidRPr="001B2517">
        <w:rPr>
          <w:rFonts w:ascii="Arial" w:hAnsi="Arial" w:cs="Arial"/>
          <w:sz w:val="20"/>
        </w:rPr>
        <w:t xml:space="preserve"> or any other reasons cause more than the stated number of prizes as set forth in these Official Rules to be available and/or claimed, Sponsor reserves the</w:t>
      </w:r>
      <w:r w:rsidR="00942EB0" w:rsidRPr="001B2517">
        <w:rPr>
          <w:rFonts w:ascii="Arial" w:hAnsi="Arial" w:cs="Arial"/>
          <w:sz w:val="20"/>
        </w:rPr>
        <w:t xml:space="preserve"> right to award the prize</w:t>
      </w:r>
      <w:r w:rsidR="001603F7" w:rsidRPr="001B2517">
        <w:rPr>
          <w:rFonts w:ascii="Arial" w:hAnsi="Arial" w:cs="Arial"/>
          <w:sz w:val="20"/>
        </w:rPr>
        <w:t xml:space="preserve"> based upon </w:t>
      </w:r>
      <w:r w:rsidR="00975229" w:rsidRPr="00861612">
        <w:rPr>
          <w:rFonts w:ascii="Arial" w:hAnsi="Arial" w:cs="Arial"/>
          <w:sz w:val="20"/>
        </w:rPr>
        <w:t>which entries received the highest scores according to the judging criteria</w:t>
      </w:r>
      <w:r w:rsidRPr="00861612">
        <w:rPr>
          <w:rFonts w:ascii="Arial" w:hAnsi="Arial" w:cs="Arial"/>
          <w:sz w:val="20"/>
        </w:rPr>
        <w:t>.</w:t>
      </w:r>
      <w:r w:rsidRPr="00861612">
        <w:rPr>
          <w:rFonts w:ascii="Arial" w:hAnsi="Arial" w:cs="Arial"/>
          <w:sz w:val="20"/>
        </w:rPr>
        <w:tab/>
      </w:r>
    </w:p>
    <w:p w14:paraId="083DA4BA" w14:textId="77777777" w:rsidR="001078B4" w:rsidRPr="001B2517" w:rsidRDefault="001078B4" w:rsidP="00146322">
      <w:pPr>
        <w:ind w:left="720" w:hanging="720"/>
        <w:jc w:val="both"/>
        <w:rPr>
          <w:rFonts w:ascii="Arial" w:hAnsi="Arial" w:cs="Arial"/>
          <w:sz w:val="20"/>
        </w:rPr>
      </w:pPr>
    </w:p>
    <w:p w14:paraId="3FE525FF" w14:textId="06BC0234" w:rsidR="001078B4" w:rsidRDefault="007427D3" w:rsidP="00146322">
      <w:pPr>
        <w:ind w:left="720" w:hanging="720"/>
        <w:jc w:val="both"/>
        <w:rPr>
          <w:rFonts w:ascii="Arial" w:hAnsi="Arial" w:cs="Arial"/>
          <w:sz w:val="20"/>
        </w:rPr>
      </w:pPr>
      <w:r w:rsidRPr="001B2517">
        <w:rPr>
          <w:rFonts w:ascii="Arial" w:hAnsi="Arial" w:cs="Arial"/>
          <w:sz w:val="20"/>
        </w:rPr>
        <w:t>1</w:t>
      </w:r>
      <w:r w:rsidR="00DF5D1B" w:rsidRPr="001B2517">
        <w:rPr>
          <w:rFonts w:ascii="Arial" w:hAnsi="Arial" w:cs="Arial"/>
          <w:sz w:val="20"/>
        </w:rPr>
        <w:t>4</w:t>
      </w:r>
      <w:r w:rsidR="001078B4" w:rsidRPr="001B2517">
        <w:rPr>
          <w:rFonts w:ascii="Arial" w:hAnsi="Arial" w:cs="Arial"/>
          <w:sz w:val="20"/>
        </w:rPr>
        <w:t>.</w:t>
      </w:r>
      <w:r w:rsidR="001078B4" w:rsidRPr="001B2517">
        <w:rPr>
          <w:rFonts w:ascii="Arial" w:hAnsi="Arial" w:cs="Arial"/>
          <w:sz w:val="20"/>
        </w:rPr>
        <w:tab/>
      </w:r>
      <w:r w:rsidR="001078B4" w:rsidRPr="001B2517">
        <w:rPr>
          <w:rFonts w:ascii="Arial" w:hAnsi="Arial" w:cs="Arial"/>
          <w:b/>
          <w:sz w:val="20"/>
          <w:u w:val="single"/>
        </w:rPr>
        <w:t>Construction</w:t>
      </w:r>
      <w:r w:rsidR="001078B4" w:rsidRPr="001B2517">
        <w:rPr>
          <w:rFonts w:ascii="Arial" w:hAnsi="Arial" w:cs="Arial"/>
          <w:sz w:val="20"/>
        </w:rPr>
        <w:t>. The invalidity or unenforceability of any provision of these rules shall not affect the validity or enforceability of any other provision.</w:t>
      </w:r>
      <w:r w:rsidR="00106223">
        <w:rPr>
          <w:rFonts w:ascii="Arial" w:hAnsi="Arial" w:cs="Arial"/>
          <w:sz w:val="20"/>
        </w:rPr>
        <w:t xml:space="preserve"> </w:t>
      </w:r>
      <w:r w:rsidR="001078B4" w:rsidRPr="001B2517">
        <w:rPr>
          <w:rFonts w:ascii="Arial" w:hAnsi="Arial" w:cs="Arial"/>
          <w:sz w:val="20"/>
        </w:rPr>
        <w:t>In the event that any such provision is determined to be invalid or otherwise unenforceable, these Official Rules shall be construed in accordance with their terms as if the invalid or unenforceable provision was not contained therein.</w:t>
      </w:r>
    </w:p>
    <w:p w14:paraId="7D3A3EE6" w14:textId="77777777" w:rsidR="00781DA2" w:rsidRDefault="00781DA2" w:rsidP="00146322">
      <w:pPr>
        <w:ind w:left="720" w:hanging="720"/>
        <w:jc w:val="both"/>
        <w:rPr>
          <w:rFonts w:ascii="Arial" w:hAnsi="Arial" w:cs="Arial"/>
          <w:sz w:val="20"/>
        </w:rPr>
      </w:pPr>
    </w:p>
    <w:p w14:paraId="04AE46D5" w14:textId="13E42F7D" w:rsidR="001078B4" w:rsidRDefault="001078B4" w:rsidP="0052529F">
      <w:pPr>
        <w:ind w:left="720" w:hanging="720"/>
        <w:jc w:val="both"/>
        <w:rPr>
          <w:rFonts w:ascii="Arial" w:hAnsi="Arial" w:cs="Arial"/>
          <w:sz w:val="20"/>
        </w:rPr>
      </w:pPr>
      <w:r w:rsidRPr="6ECD2187">
        <w:rPr>
          <w:rFonts w:ascii="Arial" w:hAnsi="Arial" w:cs="Arial"/>
          <w:sz w:val="20"/>
        </w:rPr>
        <w:t>1</w:t>
      </w:r>
      <w:r w:rsidR="00906FBC" w:rsidRPr="6ECD2187">
        <w:rPr>
          <w:rFonts w:ascii="Arial" w:hAnsi="Arial" w:cs="Arial"/>
          <w:sz w:val="20"/>
        </w:rPr>
        <w:t>6</w:t>
      </w:r>
      <w:r w:rsidRPr="6ECD2187">
        <w:rPr>
          <w:rFonts w:ascii="Arial" w:hAnsi="Arial" w:cs="Arial"/>
          <w:sz w:val="20"/>
        </w:rPr>
        <w:t>.</w:t>
      </w:r>
      <w:r>
        <w:tab/>
      </w:r>
      <w:r w:rsidRPr="6ECD2187">
        <w:rPr>
          <w:rFonts w:ascii="Arial" w:hAnsi="Arial" w:cs="Arial"/>
          <w:b/>
          <w:bCs/>
          <w:sz w:val="20"/>
          <w:u w:val="single"/>
        </w:rPr>
        <w:t>Sponsor</w:t>
      </w:r>
      <w:r w:rsidR="00781464" w:rsidRPr="6ECD2187">
        <w:rPr>
          <w:rFonts w:ascii="Arial" w:hAnsi="Arial" w:cs="Arial"/>
          <w:sz w:val="20"/>
        </w:rPr>
        <w:t>. The</w:t>
      </w:r>
      <w:r w:rsidR="00781464" w:rsidRPr="6ECD2187">
        <w:rPr>
          <w:rFonts w:ascii="Arial" w:hAnsi="Arial" w:cs="Arial"/>
          <w:b/>
          <w:bCs/>
          <w:sz w:val="20"/>
        </w:rPr>
        <w:t xml:space="preserve"> </w:t>
      </w:r>
      <w:r w:rsidR="002C7B53" w:rsidRPr="6ECD2187">
        <w:rPr>
          <w:rFonts w:ascii="Arial" w:hAnsi="Arial" w:cs="Arial"/>
          <w:sz w:val="20"/>
        </w:rPr>
        <w:t xml:space="preserve">Gold Star </w:t>
      </w:r>
      <w:r w:rsidR="00A04E40">
        <w:rPr>
          <w:rFonts w:ascii="Arial" w:hAnsi="Arial" w:cs="Arial"/>
          <w:sz w:val="20"/>
        </w:rPr>
        <w:t xml:space="preserve">Upgrade Your Seats </w:t>
      </w:r>
      <w:r w:rsidR="001539CE" w:rsidRPr="6ECD2187">
        <w:rPr>
          <w:rFonts w:ascii="Arial" w:hAnsi="Arial" w:cs="Arial"/>
          <w:sz w:val="20"/>
        </w:rPr>
        <w:t>Sweepstakes</w:t>
      </w:r>
      <w:r w:rsidRPr="6ECD2187">
        <w:rPr>
          <w:rFonts w:ascii="Arial" w:hAnsi="Arial" w:cs="Arial"/>
          <w:sz w:val="20"/>
        </w:rPr>
        <w:t xml:space="preserve"> is sponsored by </w:t>
      </w:r>
      <w:r w:rsidR="00983D4A" w:rsidRPr="6ECD2187">
        <w:rPr>
          <w:rFonts w:ascii="Arial" w:hAnsi="Arial" w:cs="Arial"/>
          <w:sz w:val="20"/>
        </w:rPr>
        <w:t>Gold Star Chili, Inc.</w:t>
      </w:r>
      <w:r w:rsidR="00106223" w:rsidRPr="6ECD2187">
        <w:rPr>
          <w:rFonts w:ascii="Arial" w:hAnsi="Arial" w:cs="Arial"/>
          <w:sz w:val="20"/>
        </w:rPr>
        <w:t xml:space="preserve"> </w:t>
      </w:r>
      <w:r w:rsidRPr="6ECD2187">
        <w:rPr>
          <w:rFonts w:ascii="Arial" w:hAnsi="Arial" w:cs="Arial"/>
          <w:sz w:val="20"/>
        </w:rPr>
        <w:t xml:space="preserve">The decisions of Sponsor regarding the selection of winners and all other aspects of the </w:t>
      </w:r>
      <w:r w:rsidR="00B27F01" w:rsidRPr="6ECD2187">
        <w:rPr>
          <w:rFonts w:ascii="Arial" w:hAnsi="Arial" w:cs="Arial"/>
          <w:sz w:val="20"/>
        </w:rPr>
        <w:t>Sweepstakes</w:t>
      </w:r>
      <w:r w:rsidRPr="6ECD2187">
        <w:rPr>
          <w:rFonts w:ascii="Arial" w:hAnsi="Arial" w:cs="Arial"/>
          <w:sz w:val="20"/>
        </w:rPr>
        <w:t xml:space="preserve"> shall be final and binding in all respects.</w:t>
      </w:r>
      <w:r w:rsidR="00106223" w:rsidRPr="6ECD2187">
        <w:rPr>
          <w:rFonts w:ascii="Arial" w:hAnsi="Arial" w:cs="Arial"/>
          <w:sz w:val="20"/>
        </w:rPr>
        <w:t xml:space="preserve"> </w:t>
      </w:r>
      <w:r w:rsidRPr="6ECD2187">
        <w:rPr>
          <w:rFonts w:ascii="Arial" w:hAnsi="Arial" w:cs="Arial"/>
          <w:sz w:val="20"/>
        </w:rPr>
        <w:t xml:space="preserve">Sponsor will not be responsible for typographical, printing or other inadvertent errors in these Official Rules or in other materials or announcements relating to the </w:t>
      </w:r>
      <w:r w:rsidR="00B27F01" w:rsidRPr="6ECD2187">
        <w:rPr>
          <w:rFonts w:ascii="Arial" w:hAnsi="Arial" w:cs="Arial"/>
          <w:sz w:val="20"/>
        </w:rPr>
        <w:t>Sweepstakes</w:t>
      </w:r>
      <w:r w:rsidRPr="6ECD2187">
        <w:rPr>
          <w:rFonts w:ascii="Arial" w:hAnsi="Arial" w:cs="Arial"/>
          <w:sz w:val="20"/>
        </w:rPr>
        <w:t>.</w:t>
      </w:r>
      <w:r w:rsidR="00106223" w:rsidRPr="6ECD2187">
        <w:rPr>
          <w:rFonts w:ascii="Arial" w:hAnsi="Arial" w:cs="Arial"/>
          <w:sz w:val="20"/>
        </w:rPr>
        <w:t xml:space="preserve"> </w:t>
      </w:r>
      <w:r w:rsidRPr="6ECD2187">
        <w:rPr>
          <w:rFonts w:ascii="Arial" w:hAnsi="Arial" w:cs="Arial"/>
          <w:sz w:val="20"/>
        </w:rPr>
        <w:t xml:space="preserve">For a list of winners (available after </w:t>
      </w:r>
      <w:r w:rsidR="00A04E40">
        <w:rPr>
          <w:rFonts w:ascii="Arial" w:hAnsi="Arial" w:cs="Arial"/>
          <w:sz w:val="20"/>
        </w:rPr>
        <w:t>March 31</w:t>
      </w:r>
      <w:r w:rsidR="00121221" w:rsidRPr="6ECD2187">
        <w:rPr>
          <w:rFonts w:ascii="Arial" w:hAnsi="Arial" w:cs="Arial"/>
          <w:sz w:val="20"/>
        </w:rPr>
        <w:t>, 202</w:t>
      </w:r>
      <w:r w:rsidR="00A04E40">
        <w:rPr>
          <w:rFonts w:ascii="Arial" w:hAnsi="Arial" w:cs="Arial"/>
          <w:sz w:val="20"/>
        </w:rPr>
        <w:t>6</w:t>
      </w:r>
      <w:r w:rsidR="00121221" w:rsidRPr="6ECD2187">
        <w:rPr>
          <w:rFonts w:ascii="Arial" w:hAnsi="Arial" w:cs="Arial"/>
          <w:sz w:val="20"/>
        </w:rPr>
        <w:t>)</w:t>
      </w:r>
      <w:r w:rsidR="008572B7" w:rsidRPr="6ECD2187">
        <w:rPr>
          <w:rFonts w:ascii="Arial" w:hAnsi="Arial" w:cs="Arial"/>
          <w:sz w:val="20"/>
        </w:rPr>
        <w:t xml:space="preserve"> </w:t>
      </w:r>
      <w:r w:rsidRPr="6ECD2187">
        <w:rPr>
          <w:rFonts w:ascii="Arial" w:hAnsi="Arial" w:cs="Arial"/>
          <w:sz w:val="20"/>
        </w:rPr>
        <w:t xml:space="preserve">or a copy of these Official Rules, visit </w:t>
      </w:r>
      <w:hyperlink r:id="rId10">
        <w:r w:rsidR="00983D4A" w:rsidRPr="6ECD2187">
          <w:rPr>
            <w:rStyle w:val="Hyperlink"/>
            <w:rFonts w:ascii="Arial" w:hAnsi="Arial" w:cs="Arial"/>
            <w:sz w:val="20"/>
          </w:rPr>
          <w:t>http://www.goldstarchili.com</w:t>
        </w:r>
      </w:hyperlink>
      <w:r w:rsidR="00983D4A" w:rsidRPr="6ECD2187">
        <w:rPr>
          <w:rFonts w:ascii="Arial" w:hAnsi="Arial" w:cs="Arial"/>
          <w:sz w:val="20"/>
        </w:rPr>
        <w:t>/</w:t>
      </w:r>
      <w:r w:rsidR="00D44ECB" w:rsidRPr="6ECD2187">
        <w:rPr>
          <w:rFonts w:ascii="Arial" w:hAnsi="Arial" w:cs="Arial"/>
          <w:sz w:val="20"/>
        </w:rPr>
        <w:t>voacountrymusicfest</w:t>
      </w:r>
      <w:r w:rsidRPr="6ECD2187">
        <w:rPr>
          <w:rFonts w:ascii="Arial" w:hAnsi="Arial" w:cs="Arial"/>
          <w:sz w:val="20"/>
        </w:rPr>
        <w:t>.</w:t>
      </w:r>
      <w:r w:rsidR="00106223" w:rsidRPr="6ECD2187">
        <w:rPr>
          <w:rFonts w:ascii="Arial" w:hAnsi="Arial" w:cs="Arial"/>
          <w:sz w:val="20"/>
        </w:rPr>
        <w:t xml:space="preserve"> </w:t>
      </w:r>
      <w:r w:rsidRPr="6ECD2187">
        <w:rPr>
          <w:rFonts w:ascii="Arial" w:hAnsi="Arial" w:cs="Arial"/>
          <w:sz w:val="20"/>
        </w:rPr>
        <w:t xml:space="preserve">If you have any questions regarding this </w:t>
      </w:r>
      <w:r w:rsidR="00B27F01" w:rsidRPr="6ECD2187">
        <w:rPr>
          <w:rFonts w:ascii="Arial" w:hAnsi="Arial" w:cs="Arial"/>
          <w:sz w:val="20"/>
        </w:rPr>
        <w:t>Sweepstakes</w:t>
      </w:r>
      <w:r w:rsidRPr="6ECD2187">
        <w:rPr>
          <w:rFonts w:ascii="Arial" w:hAnsi="Arial" w:cs="Arial"/>
          <w:sz w:val="20"/>
        </w:rPr>
        <w:t>, please contact</w:t>
      </w:r>
      <w:r w:rsidR="001C1F68" w:rsidRPr="6ECD2187">
        <w:rPr>
          <w:rFonts w:ascii="Arial" w:hAnsi="Arial" w:cs="Arial"/>
          <w:sz w:val="20"/>
        </w:rPr>
        <w:t xml:space="preserve"> </w:t>
      </w:r>
      <w:hyperlink r:id="rId11">
        <w:r w:rsidR="00746F34" w:rsidRPr="6ECD2187">
          <w:rPr>
            <w:rStyle w:val="Hyperlink"/>
            <w:rFonts w:ascii="Arial" w:hAnsi="Arial" w:cs="Arial"/>
            <w:sz w:val="20"/>
          </w:rPr>
          <w:t>marketing@goldstarchili.com</w:t>
        </w:r>
      </w:hyperlink>
      <w:r w:rsidR="00983D4A" w:rsidRPr="6ECD2187">
        <w:rPr>
          <w:rStyle w:val="Hyperlink"/>
          <w:rFonts w:ascii="Arial" w:hAnsi="Arial" w:cs="Arial"/>
          <w:sz w:val="20"/>
        </w:rPr>
        <w:t>.</w:t>
      </w:r>
      <w:r w:rsidR="003772F9" w:rsidRPr="6ECD2187">
        <w:rPr>
          <w:rFonts w:ascii="Arial" w:hAnsi="Arial" w:cs="Arial"/>
          <w:sz w:val="20"/>
        </w:rPr>
        <w:t xml:space="preserve"> </w:t>
      </w:r>
    </w:p>
    <w:p w14:paraId="73E2F7D1" w14:textId="6C6184F7" w:rsidR="00E103F8" w:rsidRPr="001B2517" w:rsidRDefault="00F37AFA" w:rsidP="00146322">
      <w:pPr>
        <w:pStyle w:val="LBFileStampAtEnd"/>
        <w:jc w:val="both"/>
      </w:pPr>
      <w:r>
        <w:lastRenderedPageBreak/>
        <w:fldChar w:fldCharType="begin"/>
      </w:r>
      <w:r>
        <w:instrText xml:space="preserve"> DOCPROPERTY DocNumberPrefix  </w:instrText>
      </w:r>
      <w:r>
        <w:fldChar w:fldCharType="separate"/>
      </w:r>
      <w:r>
        <w:t xml:space="preserve">0028974.0728571   </w:t>
      </w:r>
      <w:r>
        <w:fldChar w:fldCharType="end"/>
      </w:r>
      <w:r>
        <w:fldChar w:fldCharType="begin"/>
      </w:r>
      <w:r>
        <w:instrText xml:space="preserve"> DOCPROPERTY DMNumber  </w:instrText>
      </w:r>
      <w:r>
        <w:fldChar w:fldCharType="separate"/>
      </w:r>
      <w:r>
        <w:t>4933-3099-1951</w:t>
      </w:r>
      <w:r>
        <w:fldChar w:fldCharType="end"/>
      </w:r>
      <w:r>
        <w:fldChar w:fldCharType="begin"/>
      </w:r>
      <w:r>
        <w:instrText xml:space="preserve"> DOCPROPERTY DMVersionNumber  </w:instrText>
      </w:r>
      <w:r>
        <w:fldChar w:fldCharType="separate"/>
      </w:r>
      <w:r>
        <w:t>v3</w:t>
      </w:r>
      <w:r>
        <w:fldChar w:fldCharType="end"/>
      </w:r>
      <w:bookmarkEnd w:id="0"/>
    </w:p>
    <w:sectPr w:rsidR="00E103F8" w:rsidRPr="001B251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4CC9" w14:textId="77777777" w:rsidR="0083277F" w:rsidRDefault="0083277F">
      <w:r>
        <w:separator/>
      </w:r>
    </w:p>
  </w:endnote>
  <w:endnote w:type="continuationSeparator" w:id="0">
    <w:p w14:paraId="4C772A37" w14:textId="77777777" w:rsidR="0083277F" w:rsidRDefault="0083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7C74" w14:textId="77777777" w:rsidR="003D29A6" w:rsidRDefault="003D2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EB64C0" w14:textId="77777777" w:rsidR="003D29A6" w:rsidRDefault="003D2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F7" w14:textId="77777777" w:rsidR="003D29A6" w:rsidRDefault="003D2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B82">
      <w:rPr>
        <w:rStyle w:val="PageNumber"/>
        <w:noProof/>
      </w:rPr>
      <w:t>7</w:t>
    </w:r>
    <w:r>
      <w:rPr>
        <w:rStyle w:val="PageNumber"/>
      </w:rPr>
      <w:fldChar w:fldCharType="end"/>
    </w:r>
  </w:p>
  <w:p w14:paraId="5E5B095D" w14:textId="77777777" w:rsidR="003D29A6" w:rsidRDefault="003D2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1EE5" w14:textId="77777777" w:rsidR="00DC7F58" w:rsidRDefault="00DC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A5F" w14:textId="77777777" w:rsidR="0083277F" w:rsidRDefault="0083277F">
      <w:r>
        <w:separator/>
      </w:r>
    </w:p>
  </w:footnote>
  <w:footnote w:type="continuationSeparator" w:id="0">
    <w:p w14:paraId="105AE87F" w14:textId="77777777" w:rsidR="0083277F" w:rsidRDefault="0083277F">
      <w:pPr>
        <w:pStyle w:val="FootnoteText"/>
        <w:spacing w:after="0"/>
      </w:pPr>
      <w:r>
        <w:separator/>
      </w:r>
    </w:p>
    <w:p w14:paraId="0A960A49" w14:textId="77777777" w:rsidR="0083277F" w:rsidRDefault="0083277F">
      <w:pPr>
        <w:spacing w:after="120"/>
        <w:rPr>
          <w:noProof/>
        </w:rPr>
      </w:pPr>
      <w:r>
        <w:rPr>
          <w:noProof/>
        </w:rPr>
        <w:t>…</w:t>
      </w:r>
      <w:r>
        <w:rPr>
          <w:i/>
          <w:noProof/>
        </w:rPr>
        <w:t>continued</w:t>
      </w:r>
    </w:p>
  </w:footnote>
  <w:footnote w:type="continuationNotice" w:id="1">
    <w:p w14:paraId="7FE61C69" w14:textId="77777777" w:rsidR="0083277F" w:rsidRDefault="0083277F">
      <w:pPr>
        <w:jc w:val="right"/>
        <w:rPr>
          <w:noProof/>
        </w:rPr>
      </w:pPr>
      <w:r>
        <w:rPr>
          <w:i/>
          <w:noProof/>
        </w:rPr>
        <w:t>continued</w:t>
      </w:r>
      <w:r>
        <w:rPr>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018" w14:textId="77777777" w:rsidR="00DC7F58" w:rsidRDefault="00DC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6A4A" w14:textId="77777777" w:rsidR="00DC7F58" w:rsidRDefault="00DC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0A9C" w14:textId="77777777" w:rsidR="00DC7F58" w:rsidRDefault="00DC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062C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BC4C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ACC6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9A47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4EBA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9E3C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442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1CD5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05B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0C1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57BAD"/>
    <w:multiLevelType w:val="hybridMultilevel"/>
    <w:tmpl w:val="287A3420"/>
    <w:lvl w:ilvl="0" w:tplc="676ACA86">
      <w:start w:val="4"/>
      <w:numFmt w:val="decimal"/>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E35070"/>
    <w:multiLevelType w:val="hybridMultilevel"/>
    <w:tmpl w:val="2A2E7DB2"/>
    <w:lvl w:ilvl="0" w:tplc="F7700A2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D777F"/>
    <w:multiLevelType w:val="multilevel"/>
    <w:tmpl w:val="1EA8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67173"/>
    <w:multiLevelType w:val="multilevel"/>
    <w:tmpl w:val="3C0E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1503D"/>
    <w:multiLevelType w:val="multilevel"/>
    <w:tmpl w:val="12EE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869D3"/>
    <w:multiLevelType w:val="hybridMultilevel"/>
    <w:tmpl w:val="2F5C6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363D87"/>
    <w:multiLevelType w:val="multilevel"/>
    <w:tmpl w:val="477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D32B1"/>
    <w:multiLevelType w:val="hybridMultilevel"/>
    <w:tmpl w:val="E4B23E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67688D"/>
    <w:multiLevelType w:val="multilevel"/>
    <w:tmpl w:val="4918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12D45"/>
    <w:multiLevelType w:val="hybridMultilevel"/>
    <w:tmpl w:val="3B604658"/>
    <w:lvl w:ilvl="0" w:tplc="46440192">
      <w:start w:val="1"/>
      <w:numFmt w:val="lowerRoman"/>
      <w:lvlText w:val="(%1)"/>
      <w:lvlJc w:val="left"/>
      <w:pPr>
        <w:ind w:left="1440" w:hanging="720"/>
      </w:pPr>
      <w:rPr>
        <w:rFonts w:hint="default"/>
      </w:rPr>
    </w:lvl>
    <w:lvl w:ilvl="1" w:tplc="BFB64A4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662246"/>
    <w:multiLevelType w:val="multilevel"/>
    <w:tmpl w:val="3122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F4993"/>
    <w:multiLevelType w:val="multilevel"/>
    <w:tmpl w:val="982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7A1327"/>
    <w:multiLevelType w:val="multilevel"/>
    <w:tmpl w:val="B25E551C"/>
    <w:lvl w:ilvl="0">
      <w:start w:val="1"/>
      <w:numFmt w:val="upperRoman"/>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23" w15:restartNumberingAfterBreak="0">
    <w:nsid w:val="6D040EBB"/>
    <w:multiLevelType w:val="hybridMultilevel"/>
    <w:tmpl w:val="106A0C28"/>
    <w:lvl w:ilvl="0" w:tplc="42AC17C4">
      <w:start w:val="3"/>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719F40A8"/>
    <w:multiLevelType w:val="hybridMultilevel"/>
    <w:tmpl w:val="632AA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337DB0"/>
    <w:multiLevelType w:val="multilevel"/>
    <w:tmpl w:val="4266B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9B572BB"/>
    <w:multiLevelType w:val="hybridMultilevel"/>
    <w:tmpl w:val="713A5D9A"/>
    <w:lvl w:ilvl="0" w:tplc="34AE743A">
      <w:start w:val="1"/>
      <w:numFmt w:val="bullet"/>
      <w:lvlText w:val=""/>
      <w:lvlJc w:val="left"/>
      <w:pPr>
        <w:ind w:left="1770" w:hanging="360"/>
      </w:pPr>
      <w:rPr>
        <w:rFonts w:ascii="Symbol" w:hAnsi="Symbol" w:hint="default"/>
        <w:color w:val="auto"/>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7" w15:restartNumberingAfterBreak="0">
    <w:nsid w:val="7ADA6160"/>
    <w:multiLevelType w:val="multilevel"/>
    <w:tmpl w:val="B5EC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855282">
    <w:abstractNumId w:val="22"/>
  </w:num>
  <w:num w:numId="2" w16cid:durableId="827937275">
    <w:abstractNumId w:val="9"/>
  </w:num>
  <w:num w:numId="3" w16cid:durableId="662898676">
    <w:abstractNumId w:val="7"/>
  </w:num>
  <w:num w:numId="4" w16cid:durableId="983774207">
    <w:abstractNumId w:val="6"/>
  </w:num>
  <w:num w:numId="5" w16cid:durableId="1565991814">
    <w:abstractNumId w:val="5"/>
  </w:num>
  <w:num w:numId="6" w16cid:durableId="2030528214">
    <w:abstractNumId w:val="4"/>
  </w:num>
  <w:num w:numId="7" w16cid:durableId="594872428">
    <w:abstractNumId w:val="7"/>
  </w:num>
  <w:num w:numId="8" w16cid:durableId="27725049">
    <w:abstractNumId w:val="8"/>
  </w:num>
  <w:num w:numId="9" w16cid:durableId="375279796">
    <w:abstractNumId w:val="3"/>
  </w:num>
  <w:num w:numId="10" w16cid:durableId="1019509672">
    <w:abstractNumId w:val="2"/>
  </w:num>
  <w:num w:numId="11" w16cid:durableId="801577230">
    <w:abstractNumId w:val="1"/>
  </w:num>
  <w:num w:numId="12" w16cid:durableId="1306273298">
    <w:abstractNumId w:val="0"/>
  </w:num>
  <w:num w:numId="13" w16cid:durableId="1615163481">
    <w:abstractNumId w:val="10"/>
  </w:num>
  <w:num w:numId="14" w16cid:durableId="533662172">
    <w:abstractNumId w:val="19"/>
  </w:num>
  <w:num w:numId="15" w16cid:durableId="342629336">
    <w:abstractNumId w:val="27"/>
  </w:num>
  <w:num w:numId="16" w16cid:durableId="19165346">
    <w:abstractNumId w:val="14"/>
  </w:num>
  <w:num w:numId="17" w16cid:durableId="2017491465">
    <w:abstractNumId w:val="12"/>
  </w:num>
  <w:num w:numId="18" w16cid:durableId="743141119">
    <w:abstractNumId w:val="20"/>
  </w:num>
  <w:num w:numId="19" w16cid:durableId="215893675">
    <w:abstractNumId w:val="13"/>
  </w:num>
  <w:num w:numId="20" w16cid:durableId="530144320">
    <w:abstractNumId w:val="21"/>
  </w:num>
  <w:num w:numId="21" w16cid:durableId="822047071">
    <w:abstractNumId w:val="15"/>
  </w:num>
  <w:num w:numId="22" w16cid:durableId="410005182">
    <w:abstractNumId w:val="17"/>
  </w:num>
  <w:num w:numId="23" w16cid:durableId="488329151">
    <w:abstractNumId w:val="26"/>
  </w:num>
  <w:num w:numId="24" w16cid:durableId="1002397601">
    <w:abstractNumId w:val="11"/>
  </w:num>
  <w:num w:numId="25" w16cid:durableId="1214778352">
    <w:abstractNumId w:val="23"/>
  </w:num>
  <w:num w:numId="26" w16cid:durableId="514661643">
    <w:abstractNumId w:val="24"/>
  </w:num>
  <w:num w:numId="27" w16cid:durableId="78018466">
    <w:abstractNumId w:val="18"/>
  </w:num>
  <w:num w:numId="28" w16cid:durableId="198443588">
    <w:abstractNumId w:val="16"/>
  </w:num>
  <w:num w:numId="29" w16cid:durableId="9738274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FE"/>
    <w:rsid w:val="00003661"/>
    <w:rsid w:val="00011B7C"/>
    <w:rsid w:val="00016F8C"/>
    <w:rsid w:val="0002612E"/>
    <w:rsid w:val="00026FBE"/>
    <w:rsid w:val="0003205E"/>
    <w:rsid w:val="00055B7F"/>
    <w:rsid w:val="00065A7C"/>
    <w:rsid w:val="000736C4"/>
    <w:rsid w:val="00075223"/>
    <w:rsid w:val="0007669E"/>
    <w:rsid w:val="000769DD"/>
    <w:rsid w:val="000A5E4D"/>
    <w:rsid w:val="000A7F81"/>
    <w:rsid w:val="000D1C86"/>
    <w:rsid w:val="00106223"/>
    <w:rsid w:val="001078B4"/>
    <w:rsid w:val="00117B33"/>
    <w:rsid w:val="00121221"/>
    <w:rsid w:val="00126DBB"/>
    <w:rsid w:val="00135DDC"/>
    <w:rsid w:val="00146322"/>
    <w:rsid w:val="0015047D"/>
    <w:rsid w:val="001530B0"/>
    <w:rsid w:val="001539CE"/>
    <w:rsid w:val="001603F7"/>
    <w:rsid w:val="0016537E"/>
    <w:rsid w:val="00196A11"/>
    <w:rsid w:val="001A68A8"/>
    <w:rsid w:val="001B2517"/>
    <w:rsid w:val="001B4335"/>
    <w:rsid w:val="001B6EF6"/>
    <w:rsid w:val="001C1F68"/>
    <w:rsid w:val="001C2EDB"/>
    <w:rsid w:val="001E156C"/>
    <w:rsid w:val="001E38E5"/>
    <w:rsid w:val="001E7671"/>
    <w:rsid w:val="001F7B9A"/>
    <w:rsid w:val="00200BB4"/>
    <w:rsid w:val="002057D8"/>
    <w:rsid w:val="0022351A"/>
    <w:rsid w:val="0022679F"/>
    <w:rsid w:val="00227229"/>
    <w:rsid w:val="00246F14"/>
    <w:rsid w:val="00266EB7"/>
    <w:rsid w:val="002702EF"/>
    <w:rsid w:val="0028289B"/>
    <w:rsid w:val="00286529"/>
    <w:rsid w:val="002A2608"/>
    <w:rsid w:val="002B11A0"/>
    <w:rsid w:val="002C7B53"/>
    <w:rsid w:val="002D4AFA"/>
    <w:rsid w:val="002D78D3"/>
    <w:rsid w:val="002D798D"/>
    <w:rsid w:val="002E0863"/>
    <w:rsid w:val="002F570F"/>
    <w:rsid w:val="00307028"/>
    <w:rsid w:val="00312A51"/>
    <w:rsid w:val="00317987"/>
    <w:rsid w:val="00317B8E"/>
    <w:rsid w:val="003336F5"/>
    <w:rsid w:val="003414B5"/>
    <w:rsid w:val="00345633"/>
    <w:rsid w:val="003772F9"/>
    <w:rsid w:val="00387881"/>
    <w:rsid w:val="003945FF"/>
    <w:rsid w:val="003973C0"/>
    <w:rsid w:val="003A7C2C"/>
    <w:rsid w:val="003D29A6"/>
    <w:rsid w:val="003D2EE2"/>
    <w:rsid w:val="003E57F0"/>
    <w:rsid w:val="003F2304"/>
    <w:rsid w:val="003F60B7"/>
    <w:rsid w:val="004165B4"/>
    <w:rsid w:val="00416BA2"/>
    <w:rsid w:val="00423EF9"/>
    <w:rsid w:val="0048113B"/>
    <w:rsid w:val="00483F76"/>
    <w:rsid w:val="004A23EC"/>
    <w:rsid w:val="004B274F"/>
    <w:rsid w:val="004F0233"/>
    <w:rsid w:val="004F650B"/>
    <w:rsid w:val="0050035F"/>
    <w:rsid w:val="00511DFE"/>
    <w:rsid w:val="0051697C"/>
    <w:rsid w:val="0052529F"/>
    <w:rsid w:val="005502C8"/>
    <w:rsid w:val="005617CA"/>
    <w:rsid w:val="00563F02"/>
    <w:rsid w:val="005A4E67"/>
    <w:rsid w:val="005B56ED"/>
    <w:rsid w:val="005C5F30"/>
    <w:rsid w:val="005D1EB3"/>
    <w:rsid w:val="005E4442"/>
    <w:rsid w:val="005F0B91"/>
    <w:rsid w:val="005F1C4B"/>
    <w:rsid w:val="00603371"/>
    <w:rsid w:val="00620F99"/>
    <w:rsid w:val="00636DD9"/>
    <w:rsid w:val="00643E07"/>
    <w:rsid w:val="00647146"/>
    <w:rsid w:val="00657CCB"/>
    <w:rsid w:val="00673519"/>
    <w:rsid w:val="00683C9D"/>
    <w:rsid w:val="006A7D5B"/>
    <w:rsid w:val="006D50B9"/>
    <w:rsid w:val="006E1D20"/>
    <w:rsid w:val="00705C85"/>
    <w:rsid w:val="00714738"/>
    <w:rsid w:val="00716209"/>
    <w:rsid w:val="00740D19"/>
    <w:rsid w:val="007427D3"/>
    <w:rsid w:val="007469D0"/>
    <w:rsid w:val="00746F34"/>
    <w:rsid w:val="007473DE"/>
    <w:rsid w:val="00755704"/>
    <w:rsid w:val="007641DF"/>
    <w:rsid w:val="007662BF"/>
    <w:rsid w:val="00771967"/>
    <w:rsid w:val="00773F72"/>
    <w:rsid w:val="00781464"/>
    <w:rsid w:val="007819EF"/>
    <w:rsid w:val="00781DA2"/>
    <w:rsid w:val="007B7E27"/>
    <w:rsid w:val="007C3AA5"/>
    <w:rsid w:val="007C6CB7"/>
    <w:rsid w:val="007D3960"/>
    <w:rsid w:val="00806973"/>
    <w:rsid w:val="00811A5A"/>
    <w:rsid w:val="0083277F"/>
    <w:rsid w:val="00841031"/>
    <w:rsid w:val="0084452E"/>
    <w:rsid w:val="00853E24"/>
    <w:rsid w:val="008572B7"/>
    <w:rsid w:val="00861612"/>
    <w:rsid w:val="00871F2F"/>
    <w:rsid w:val="00895F98"/>
    <w:rsid w:val="00897366"/>
    <w:rsid w:val="008B6177"/>
    <w:rsid w:val="008C312F"/>
    <w:rsid w:val="008D6A25"/>
    <w:rsid w:val="008E4AEE"/>
    <w:rsid w:val="008E6964"/>
    <w:rsid w:val="008E7E9E"/>
    <w:rsid w:val="009054B1"/>
    <w:rsid w:val="00906FBC"/>
    <w:rsid w:val="00924E14"/>
    <w:rsid w:val="00931235"/>
    <w:rsid w:val="00934B29"/>
    <w:rsid w:val="00942EB0"/>
    <w:rsid w:val="0094350A"/>
    <w:rsid w:val="00953CC9"/>
    <w:rsid w:val="009551C6"/>
    <w:rsid w:val="009600CB"/>
    <w:rsid w:val="009714BF"/>
    <w:rsid w:val="00975229"/>
    <w:rsid w:val="00983D4A"/>
    <w:rsid w:val="009870DD"/>
    <w:rsid w:val="00991D46"/>
    <w:rsid w:val="009C109D"/>
    <w:rsid w:val="009C449E"/>
    <w:rsid w:val="009F09CE"/>
    <w:rsid w:val="00A04E40"/>
    <w:rsid w:val="00A450B9"/>
    <w:rsid w:val="00A46723"/>
    <w:rsid w:val="00A62081"/>
    <w:rsid w:val="00A668FD"/>
    <w:rsid w:val="00A761EF"/>
    <w:rsid w:val="00A806E1"/>
    <w:rsid w:val="00A86C3C"/>
    <w:rsid w:val="00AA3282"/>
    <w:rsid w:val="00AB24E9"/>
    <w:rsid w:val="00AB2DC9"/>
    <w:rsid w:val="00AC0F6E"/>
    <w:rsid w:val="00AC7C09"/>
    <w:rsid w:val="00AD62FF"/>
    <w:rsid w:val="00AF7258"/>
    <w:rsid w:val="00B12B64"/>
    <w:rsid w:val="00B207FE"/>
    <w:rsid w:val="00B27F01"/>
    <w:rsid w:val="00B7372E"/>
    <w:rsid w:val="00B85AB4"/>
    <w:rsid w:val="00B967D6"/>
    <w:rsid w:val="00BD13B6"/>
    <w:rsid w:val="00BE28FE"/>
    <w:rsid w:val="00BF0AEC"/>
    <w:rsid w:val="00C06D3F"/>
    <w:rsid w:val="00C21925"/>
    <w:rsid w:val="00C62CB9"/>
    <w:rsid w:val="00C77F5D"/>
    <w:rsid w:val="00C87138"/>
    <w:rsid w:val="00C9679A"/>
    <w:rsid w:val="00CA4FA7"/>
    <w:rsid w:val="00CB1B09"/>
    <w:rsid w:val="00CE5429"/>
    <w:rsid w:val="00CF6AA4"/>
    <w:rsid w:val="00D14ABF"/>
    <w:rsid w:val="00D22B79"/>
    <w:rsid w:val="00D44ECB"/>
    <w:rsid w:val="00D53750"/>
    <w:rsid w:val="00D76995"/>
    <w:rsid w:val="00D93B1F"/>
    <w:rsid w:val="00DA0B8B"/>
    <w:rsid w:val="00DB515D"/>
    <w:rsid w:val="00DB61D8"/>
    <w:rsid w:val="00DC5F1A"/>
    <w:rsid w:val="00DC7F58"/>
    <w:rsid w:val="00DF35CD"/>
    <w:rsid w:val="00DF5D1B"/>
    <w:rsid w:val="00E103F8"/>
    <w:rsid w:val="00E172B3"/>
    <w:rsid w:val="00E54985"/>
    <w:rsid w:val="00E57166"/>
    <w:rsid w:val="00E574CC"/>
    <w:rsid w:val="00E672CF"/>
    <w:rsid w:val="00E731E5"/>
    <w:rsid w:val="00E77371"/>
    <w:rsid w:val="00E8110C"/>
    <w:rsid w:val="00E84EE6"/>
    <w:rsid w:val="00E972F9"/>
    <w:rsid w:val="00EA1CB9"/>
    <w:rsid w:val="00EA41F1"/>
    <w:rsid w:val="00F076D1"/>
    <w:rsid w:val="00F24B06"/>
    <w:rsid w:val="00F26B82"/>
    <w:rsid w:val="00F36469"/>
    <w:rsid w:val="00F37AFA"/>
    <w:rsid w:val="00F42A9A"/>
    <w:rsid w:val="00F42D74"/>
    <w:rsid w:val="00F43B2C"/>
    <w:rsid w:val="00F73D21"/>
    <w:rsid w:val="00F903C9"/>
    <w:rsid w:val="00FB313B"/>
    <w:rsid w:val="00FC5933"/>
    <w:rsid w:val="00FD44F9"/>
    <w:rsid w:val="00FE137E"/>
    <w:rsid w:val="00FE2786"/>
    <w:rsid w:val="00FE41EA"/>
    <w:rsid w:val="00FF2A5E"/>
    <w:rsid w:val="00FF58B6"/>
    <w:rsid w:val="2576A362"/>
    <w:rsid w:val="6E215861"/>
    <w:rsid w:val="6ECD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6EC8B"/>
  <w15:chartTrackingRefBased/>
  <w15:docId w15:val="{C5762E77-333D-4545-9F8D-686225F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HeadingBase"/>
    <w:next w:val="BodyText"/>
    <w:qFormat/>
    <w:pPr>
      <w:keepNext/>
      <w:keepLines/>
      <w:tabs>
        <w:tab w:val="left" w:pos="720"/>
      </w:tabs>
      <w:ind w:left="720" w:hanging="720"/>
      <w:outlineLvl w:val="0"/>
    </w:pPr>
  </w:style>
  <w:style w:type="paragraph" w:styleId="Heading2">
    <w:name w:val="heading 2"/>
    <w:basedOn w:val="HeadingBase"/>
    <w:next w:val="BodyText2"/>
    <w:qFormat/>
    <w:pPr>
      <w:keepNext/>
      <w:keepLines/>
      <w:numPr>
        <w:ilvl w:val="1"/>
        <w:numId w:val="1"/>
      </w:numPr>
      <w:tabs>
        <w:tab w:val="left" w:pos="1440"/>
      </w:tabs>
      <w:outlineLvl w:val="1"/>
    </w:pPr>
  </w:style>
  <w:style w:type="paragraph" w:styleId="Heading3">
    <w:name w:val="heading 3"/>
    <w:basedOn w:val="HeadingBase"/>
    <w:next w:val="BodyText3"/>
    <w:qFormat/>
    <w:pPr>
      <w:keepNext/>
      <w:keepLines/>
      <w:numPr>
        <w:ilvl w:val="2"/>
        <w:numId w:val="1"/>
      </w:numPr>
      <w:tabs>
        <w:tab w:val="left" w:pos="2160"/>
      </w:tabs>
      <w:outlineLvl w:val="2"/>
    </w:pPr>
  </w:style>
  <w:style w:type="paragraph" w:styleId="Heading4">
    <w:name w:val="heading 4"/>
    <w:basedOn w:val="Normal"/>
    <w:next w:val="BodyText4"/>
    <w:qFormat/>
    <w:pPr>
      <w:keepNext/>
      <w:keepLines/>
      <w:numPr>
        <w:ilvl w:val="3"/>
        <w:numId w:val="1"/>
      </w:numPr>
      <w:tabs>
        <w:tab w:val="left" w:pos="2880"/>
      </w:tabs>
      <w:spacing w:after="240"/>
      <w:outlineLvl w:val="3"/>
    </w:pPr>
  </w:style>
  <w:style w:type="paragraph" w:styleId="Heading5">
    <w:name w:val="heading 5"/>
    <w:basedOn w:val="HeadingBase"/>
    <w:next w:val="BodyText5"/>
    <w:qFormat/>
    <w:pPr>
      <w:keepNext/>
      <w:keepLines/>
      <w:numPr>
        <w:ilvl w:val="4"/>
        <w:numId w:val="1"/>
      </w:numPr>
      <w:tabs>
        <w:tab w:val="left" w:pos="3600"/>
      </w:tabs>
      <w:outlineLvl w:val="4"/>
    </w:pPr>
  </w:style>
  <w:style w:type="paragraph" w:styleId="Heading6">
    <w:name w:val="heading 6"/>
    <w:basedOn w:val="HeadingBase"/>
    <w:next w:val="BodyText6"/>
    <w:qFormat/>
    <w:pPr>
      <w:keepNext/>
      <w:keepLines/>
      <w:numPr>
        <w:ilvl w:val="5"/>
        <w:numId w:val="1"/>
      </w:numPr>
      <w:tabs>
        <w:tab w:val="left" w:pos="4320"/>
      </w:tabs>
      <w:outlineLvl w:val="5"/>
    </w:pPr>
  </w:style>
  <w:style w:type="paragraph" w:styleId="Heading7">
    <w:name w:val="heading 7"/>
    <w:basedOn w:val="HeadingBase"/>
    <w:next w:val="BodyText7"/>
    <w:qFormat/>
    <w:pPr>
      <w:keepNext/>
      <w:keepLines/>
      <w:numPr>
        <w:ilvl w:val="6"/>
        <w:numId w:val="1"/>
      </w:numPr>
      <w:tabs>
        <w:tab w:val="left" w:pos="5040"/>
      </w:tabs>
      <w:ind w:left="4320" w:firstLine="0"/>
      <w:outlineLvl w:val="6"/>
    </w:pPr>
  </w:style>
  <w:style w:type="paragraph" w:styleId="Heading8">
    <w:name w:val="heading 8"/>
    <w:basedOn w:val="HeadingBase"/>
    <w:next w:val="BodyText8"/>
    <w:qFormat/>
    <w:pPr>
      <w:numPr>
        <w:ilvl w:val="7"/>
        <w:numId w:val="1"/>
      </w:numPr>
      <w:tabs>
        <w:tab w:val="left" w:pos="5760"/>
      </w:tabs>
      <w:ind w:left="5040" w:firstLine="0"/>
      <w:outlineLvl w:val="7"/>
    </w:pPr>
  </w:style>
  <w:style w:type="paragraph" w:styleId="Heading9">
    <w:name w:val="heading 9"/>
    <w:basedOn w:val="HeadingBase"/>
    <w:next w:val="BodyText9"/>
    <w:qFormat/>
    <w:pPr>
      <w:keepNext/>
      <w:keepLines/>
      <w:numPr>
        <w:ilvl w:val="8"/>
        <w:numId w:val="1"/>
      </w:numPr>
      <w:tabs>
        <w:tab w:val="left" w:pos="6480"/>
      </w:tabs>
      <w:ind w:left="576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240"/>
      <w:ind w:left="720" w:firstLine="720"/>
    </w:pPr>
  </w:style>
  <w:style w:type="paragraph" w:styleId="BodyTextIndent2">
    <w:name w:val="Body Text Indent 2"/>
    <w:basedOn w:val="Normal"/>
    <w:pPr>
      <w:spacing w:after="120" w:line="480" w:lineRule="auto"/>
      <w:ind w:left="360"/>
    </w:pPr>
  </w:style>
  <w:style w:type="paragraph" w:styleId="FootnoteText">
    <w:name w:val="footnote text"/>
    <w:basedOn w:val="Normal"/>
    <w:next w:val="FootnoteTextcontinued"/>
    <w:semiHidden/>
    <w:pPr>
      <w:spacing w:after="120"/>
    </w:pPr>
  </w:style>
  <w:style w:type="paragraph" w:styleId="BlockText">
    <w:name w:val="Block Text"/>
    <w:basedOn w:val="Normal"/>
    <w:pPr>
      <w:spacing w:after="240"/>
      <w:ind w:left="1440" w:right="1440"/>
    </w:pPr>
  </w:style>
  <w:style w:type="paragraph" w:styleId="BodyText">
    <w:name w:val="Body Text"/>
    <w:basedOn w:val="Normal"/>
    <w:pPr>
      <w:spacing w:after="240"/>
      <w:ind w:firstLine="720"/>
    </w:pPr>
  </w:style>
  <w:style w:type="paragraph" w:styleId="CommentText">
    <w:name w:val="annotation text"/>
    <w:basedOn w:val="Normal"/>
    <w:link w:val="CommentTextChar"/>
    <w:semiHidden/>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 w:type="paragraph" w:customStyle="1" w:styleId="HeadingBase">
    <w:name w:val="Heading Base"/>
    <w:basedOn w:val="Normal"/>
    <w:next w:val="Normal"/>
    <w:pPr>
      <w:spacing w:after="240"/>
    </w:pPr>
  </w:style>
  <w:style w:type="paragraph" w:styleId="TOAHeading">
    <w:name w:val="toa heading"/>
    <w:basedOn w:val="Normal"/>
    <w:next w:val="Normal"/>
    <w:semiHidden/>
    <w:pPr>
      <w:spacing w:before="120"/>
    </w:pPr>
  </w:style>
  <w:style w:type="paragraph" w:styleId="BodyText3">
    <w:name w:val="Body Text 3"/>
    <w:basedOn w:val="Normal"/>
    <w:pPr>
      <w:spacing w:after="240"/>
      <w:ind w:left="1440" w:firstLine="720"/>
    </w:pPr>
  </w:style>
  <w:style w:type="paragraph" w:customStyle="1" w:styleId="BodyText4">
    <w:name w:val="Body Text 4"/>
    <w:basedOn w:val="Normal"/>
    <w:pPr>
      <w:spacing w:after="240"/>
      <w:ind w:left="2160" w:firstLine="720"/>
    </w:pPr>
  </w:style>
  <w:style w:type="paragraph" w:customStyle="1" w:styleId="BodyText5">
    <w:name w:val="Body Text 5"/>
    <w:basedOn w:val="Normal"/>
    <w:pPr>
      <w:spacing w:after="240"/>
      <w:ind w:left="2880" w:firstLine="720"/>
    </w:pPr>
  </w:style>
  <w:style w:type="character" w:styleId="FootnoteReference">
    <w:name w:val="footnote reference"/>
    <w:semiHidden/>
    <w:rPr>
      <w:vertAlign w:val="superscript"/>
    </w:rPr>
  </w:style>
  <w:style w:type="paragraph" w:styleId="ListBullet">
    <w:name w:val="List Bullet"/>
    <w:basedOn w:val="Normal"/>
    <w:pPr>
      <w:numPr>
        <w:numId w:val="2"/>
      </w:numPr>
      <w:tabs>
        <w:tab w:val="clear" w:pos="360"/>
        <w:tab w:val="left" w:pos="720"/>
      </w:tabs>
      <w:spacing w:after="240"/>
      <w:ind w:left="720" w:hanging="720"/>
    </w:pPr>
  </w:style>
  <w:style w:type="paragraph" w:styleId="ListBullet2">
    <w:name w:val="List Bullet 2"/>
    <w:basedOn w:val="Normal"/>
    <w:pPr>
      <w:numPr>
        <w:numId w:val="7"/>
      </w:numPr>
      <w:spacing w:after="240"/>
      <w:ind w:left="1440" w:hanging="72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BodyText6">
    <w:name w:val="Body Text 6"/>
    <w:basedOn w:val="Normal"/>
    <w:pPr>
      <w:spacing w:after="240"/>
      <w:ind w:left="3600" w:firstLine="720"/>
    </w:pPr>
  </w:style>
  <w:style w:type="paragraph" w:customStyle="1" w:styleId="BodyText7">
    <w:name w:val="Body Text 7"/>
    <w:basedOn w:val="Normal"/>
    <w:pPr>
      <w:spacing w:after="240"/>
      <w:ind w:left="4320" w:firstLine="720"/>
    </w:pPr>
  </w:style>
  <w:style w:type="paragraph" w:customStyle="1" w:styleId="BodyText8">
    <w:name w:val="Body Text 8"/>
    <w:basedOn w:val="Normal"/>
    <w:pPr>
      <w:spacing w:after="240"/>
      <w:ind w:left="5040" w:firstLine="720"/>
    </w:pPr>
  </w:style>
  <w:style w:type="paragraph" w:customStyle="1" w:styleId="BodyText9">
    <w:name w:val="Body Text 9"/>
    <w:basedOn w:val="Normal"/>
    <w:pPr>
      <w:spacing w:after="240"/>
      <w:ind w:left="5760" w:firstLine="720"/>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style>
  <w:style w:type="paragraph" w:styleId="ListBullet3">
    <w:name w:val="List Bullet 3"/>
    <w:basedOn w:val="Normal"/>
    <w:pPr>
      <w:numPr>
        <w:numId w:val="4"/>
      </w:numPr>
      <w:tabs>
        <w:tab w:val="clear" w:pos="1080"/>
        <w:tab w:val="left" w:pos="720"/>
      </w:tabs>
      <w:spacing w:after="240"/>
      <w:ind w:left="2160" w:hanging="720"/>
    </w:pPr>
  </w:style>
  <w:style w:type="paragraph" w:styleId="ListBullet4">
    <w:name w:val="List Bullet 4"/>
    <w:basedOn w:val="Normal"/>
    <w:pPr>
      <w:numPr>
        <w:numId w:val="5"/>
      </w:numPr>
      <w:tabs>
        <w:tab w:val="clear" w:pos="1440"/>
        <w:tab w:val="left" w:pos="720"/>
      </w:tabs>
      <w:spacing w:after="240"/>
      <w:ind w:left="2880" w:hanging="720"/>
    </w:pPr>
  </w:style>
  <w:style w:type="paragraph" w:styleId="ListBullet5">
    <w:name w:val="List Bullet 5"/>
    <w:basedOn w:val="Normal"/>
    <w:pPr>
      <w:numPr>
        <w:numId w:val="6"/>
      </w:numPr>
      <w:tabs>
        <w:tab w:val="clear" w:pos="1800"/>
        <w:tab w:val="left" w:pos="720"/>
      </w:tabs>
      <w:spacing w:after="240"/>
      <w:ind w:left="3600" w:hanging="720"/>
    </w:pPr>
  </w:style>
  <w:style w:type="paragraph" w:styleId="Title">
    <w:name w:val="Title"/>
    <w:basedOn w:val="Normal"/>
    <w:next w:val="Normal"/>
    <w:qFormat/>
    <w:pPr>
      <w:spacing w:after="240"/>
      <w:jc w:val="center"/>
      <w:outlineLvl w:val="0"/>
    </w:pPr>
    <w:rPr>
      <w:b/>
      <w:sz w:val="32"/>
    </w:rPr>
  </w:style>
  <w:style w:type="paragraph" w:styleId="TOC1">
    <w:name w:val="toc 1"/>
    <w:basedOn w:val="Normal"/>
    <w:next w:val="Normal"/>
    <w:semiHidden/>
    <w:pPr>
      <w:spacing w:after="240"/>
      <w:ind w:left="720" w:right="1440" w:hanging="720"/>
    </w:pPr>
  </w:style>
  <w:style w:type="paragraph" w:styleId="TOC2">
    <w:name w:val="toc 2"/>
    <w:basedOn w:val="Normal"/>
    <w:next w:val="Normal"/>
    <w:semiHidden/>
    <w:pPr>
      <w:tabs>
        <w:tab w:val="left" w:pos="720"/>
        <w:tab w:val="left" w:pos="1440"/>
        <w:tab w:val="right" w:leader="dot" w:pos="9350"/>
      </w:tabs>
      <w:spacing w:after="240"/>
      <w:ind w:left="1440" w:right="1440" w:hanging="720"/>
    </w:pPr>
    <w:rPr>
      <w:noProof/>
    </w:rPr>
  </w:style>
  <w:style w:type="paragraph" w:styleId="TOC3">
    <w:name w:val="toc 3"/>
    <w:basedOn w:val="Normal"/>
    <w:next w:val="Normal"/>
    <w:semiHidden/>
    <w:pPr>
      <w:tabs>
        <w:tab w:val="left" w:pos="1440"/>
        <w:tab w:val="right" w:leader="dot" w:pos="9350"/>
      </w:tabs>
      <w:spacing w:after="240"/>
      <w:ind w:left="2160" w:right="1440" w:hanging="720"/>
    </w:pPr>
    <w:rPr>
      <w:noProof/>
    </w:rPr>
  </w:style>
  <w:style w:type="paragraph" w:styleId="TOC4">
    <w:name w:val="toc 4"/>
    <w:basedOn w:val="Normal"/>
    <w:next w:val="Normal"/>
    <w:semiHidden/>
    <w:pPr>
      <w:tabs>
        <w:tab w:val="left" w:pos="1440"/>
        <w:tab w:val="left" w:pos="2880"/>
        <w:tab w:val="right" w:leader="dot" w:pos="9360"/>
      </w:tabs>
      <w:spacing w:after="240"/>
      <w:ind w:left="2880" w:right="1440" w:hanging="720"/>
    </w:pPr>
    <w:rPr>
      <w:noProof/>
    </w:rPr>
  </w:style>
  <w:style w:type="paragraph" w:styleId="TOC5">
    <w:name w:val="toc 5"/>
    <w:basedOn w:val="Normal"/>
    <w:next w:val="Normal"/>
    <w:semiHidden/>
    <w:pPr>
      <w:tabs>
        <w:tab w:val="left" w:pos="1440"/>
        <w:tab w:val="left" w:pos="3600"/>
        <w:tab w:val="right" w:leader="dot" w:pos="9360"/>
      </w:tabs>
      <w:spacing w:after="240"/>
      <w:ind w:left="3600" w:right="1440" w:hanging="720"/>
    </w:pPr>
    <w:rPr>
      <w:noProof/>
    </w:rPr>
  </w:style>
  <w:style w:type="paragraph" w:styleId="TOC6">
    <w:name w:val="toc 6"/>
    <w:basedOn w:val="Normal"/>
    <w:next w:val="Normal"/>
    <w:semiHidden/>
    <w:pPr>
      <w:tabs>
        <w:tab w:val="left" w:pos="1440"/>
        <w:tab w:val="left" w:pos="4320"/>
        <w:tab w:val="right" w:leader="dot" w:pos="9360"/>
      </w:tabs>
      <w:spacing w:after="240"/>
      <w:ind w:left="4320" w:right="1440" w:hanging="720"/>
    </w:pPr>
    <w:rPr>
      <w:noProof/>
    </w:rPr>
  </w:style>
  <w:style w:type="paragraph" w:styleId="TOC7">
    <w:name w:val="toc 7"/>
    <w:basedOn w:val="Normal"/>
    <w:next w:val="Normal"/>
    <w:semiHidden/>
    <w:pPr>
      <w:tabs>
        <w:tab w:val="left" w:pos="2160"/>
        <w:tab w:val="left" w:pos="5040"/>
        <w:tab w:val="right" w:leader="dot" w:pos="9360"/>
      </w:tabs>
      <w:spacing w:after="240"/>
      <w:ind w:left="5040" w:right="1440" w:hanging="720"/>
    </w:pPr>
    <w:rPr>
      <w:noProof/>
    </w:rPr>
  </w:style>
  <w:style w:type="paragraph" w:styleId="TOC8">
    <w:name w:val="toc 8"/>
    <w:basedOn w:val="Normal"/>
    <w:next w:val="Normal"/>
    <w:semiHidden/>
    <w:pPr>
      <w:tabs>
        <w:tab w:val="left" w:pos="2160"/>
        <w:tab w:val="left" w:pos="5040"/>
        <w:tab w:val="left" w:pos="5760"/>
        <w:tab w:val="right" w:leader="dot" w:pos="9360"/>
      </w:tabs>
      <w:spacing w:after="240"/>
      <w:ind w:left="5040" w:right="1440"/>
    </w:pPr>
    <w:rPr>
      <w:noProof/>
    </w:rPr>
  </w:style>
  <w:style w:type="paragraph" w:styleId="TOC9">
    <w:name w:val="toc 9"/>
    <w:basedOn w:val="Normal"/>
    <w:next w:val="Normal"/>
    <w:semiHidden/>
    <w:pPr>
      <w:tabs>
        <w:tab w:val="left" w:pos="2160"/>
        <w:tab w:val="right" w:leader="dot" w:pos="9360"/>
      </w:tabs>
      <w:spacing w:after="240"/>
      <w:ind w:left="6480" w:right="1440" w:hanging="720"/>
    </w:pPr>
    <w:rPr>
      <w:noProof/>
    </w:rPr>
  </w:style>
  <w:style w:type="paragraph" w:customStyle="1" w:styleId="BlockTextIndent">
    <w:name w:val="Block Text Indent"/>
    <w:basedOn w:val="Normal"/>
    <w:pPr>
      <w:spacing w:after="240"/>
      <w:ind w:left="1440" w:right="1440" w:firstLine="720"/>
    </w:pPr>
  </w:style>
  <w:style w:type="paragraph" w:styleId="BodyTextFirstIndent">
    <w:name w:val="Body Text First Indent"/>
    <w:basedOn w:val="BodyText"/>
    <w:pPr>
      <w:spacing w:after="120"/>
    </w:pPr>
  </w:style>
  <w:style w:type="paragraph" w:styleId="BodyTextIndent">
    <w:name w:val="Body Text Indent"/>
    <w:basedOn w:val="Normal"/>
    <w:pPr>
      <w:spacing w:after="120"/>
      <w:ind w:left="360"/>
    </w:pPr>
  </w:style>
  <w:style w:type="paragraph" w:styleId="BodyTextFirstIndent2">
    <w:name w:val="Body Text First Indent 2"/>
    <w:basedOn w:val="BodyTextIndent"/>
    <w:pPr>
      <w:spacing w:line="480" w:lineRule="auto"/>
      <w:ind w:left="0" w:firstLine="720"/>
    </w:pPr>
  </w:style>
  <w:style w:type="character" w:styleId="CommentReference">
    <w:name w:val="annotation reference"/>
    <w:semiHidden/>
    <w:rPr>
      <w:sz w:val="16"/>
    </w:rPr>
  </w:style>
  <w:style w:type="character" w:styleId="PageNumber">
    <w:name w:val="page number"/>
    <w:basedOn w:val="DefaultParagraphFont"/>
  </w:style>
  <w:style w:type="paragraph" w:styleId="Salutation">
    <w:name w:val="Salutation"/>
    <w:basedOn w:val="Normal"/>
    <w:next w:val="Normal"/>
  </w:style>
  <w:style w:type="paragraph" w:customStyle="1" w:styleId="DLABodlev1">
    <w:name w:val="DLABodlev1"/>
    <w:aliases w:val="1"/>
    <w:basedOn w:val="Normal"/>
    <w:pPr>
      <w:spacing w:after="240"/>
      <w:ind w:firstLine="720"/>
    </w:pPr>
  </w:style>
  <w:style w:type="paragraph" w:customStyle="1" w:styleId="DLABodlev2">
    <w:name w:val="DLABodlev2"/>
    <w:aliases w:val="2"/>
    <w:basedOn w:val="Normal"/>
    <w:pPr>
      <w:spacing w:after="240"/>
      <w:ind w:firstLine="1440"/>
    </w:pPr>
  </w:style>
  <w:style w:type="paragraph" w:customStyle="1" w:styleId="DLABodlev3">
    <w:name w:val="DLABodlev3"/>
    <w:aliases w:val="3"/>
    <w:basedOn w:val="Normal"/>
    <w:pPr>
      <w:spacing w:after="240"/>
      <w:ind w:firstLine="2160"/>
    </w:pPr>
  </w:style>
  <w:style w:type="paragraph" w:customStyle="1" w:styleId="DLABodlev4">
    <w:name w:val="DLABodlev4"/>
    <w:aliases w:val="4"/>
    <w:basedOn w:val="Normal"/>
    <w:pPr>
      <w:spacing w:after="240"/>
      <w:ind w:firstLine="2880"/>
    </w:pPr>
  </w:style>
  <w:style w:type="paragraph" w:customStyle="1" w:styleId="DLABodlev5">
    <w:name w:val="DLABodlev5"/>
    <w:aliases w:val="5"/>
    <w:basedOn w:val="Normal"/>
    <w:pPr>
      <w:spacing w:after="240"/>
      <w:ind w:firstLine="3600"/>
    </w:pPr>
  </w:style>
  <w:style w:type="paragraph" w:customStyle="1" w:styleId="DLABodlev6">
    <w:name w:val="DLABodlev6"/>
    <w:aliases w:val="6"/>
    <w:basedOn w:val="Normal"/>
    <w:pPr>
      <w:spacing w:after="240"/>
      <w:ind w:firstLine="4320"/>
    </w:pPr>
  </w:style>
  <w:style w:type="paragraph" w:customStyle="1" w:styleId="DLABodlev7">
    <w:name w:val="DLABodlev7"/>
    <w:aliases w:val="7"/>
    <w:basedOn w:val="Normal"/>
    <w:pPr>
      <w:spacing w:after="240"/>
      <w:ind w:firstLine="5040"/>
    </w:pPr>
  </w:style>
  <w:style w:type="paragraph" w:customStyle="1" w:styleId="DLABodlev8">
    <w:name w:val="DLABodlev8"/>
    <w:aliases w:val="8"/>
    <w:basedOn w:val="Normal"/>
    <w:pPr>
      <w:spacing w:after="240"/>
      <w:ind w:firstLine="5760"/>
    </w:pPr>
  </w:style>
  <w:style w:type="paragraph" w:customStyle="1" w:styleId="DLAdbl-lev1">
    <w:name w:val="DLAdbl-lev1"/>
    <w:aliases w:val="1d"/>
    <w:basedOn w:val="DLABodlev1"/>
    <w:pPr>
      <w:spacing w:after="0" w:line="480" w:lineRule="auto"/>
    </w:pPr>
  </w:style>
  <w:style w:type="paragraph" w:customStyle="1" w:styleId="DLAdbl-lev2">
    <w:name w:val="DLAdbl-lev2"/>
    <w:aliases w:val="2d"/>
    <w:basedOn w:val="DLABodlev2"/>
    <w:pPr>
      <w:spacing w:after="0" w:line="480" w:lineRule="auto"/>
    </w:pPr>
  </w:style>
  <w:style w:type="paragraph" w:customStyle="1" w:styleId="DLAdbl-lev3">
    <w:name w:val="DLAdbl-lev3"/>
    <w:aliases w:val="3d"/>
    <w:basedOn w:val="DLABodlev3"/>
    <w:pPr>
      <w:spacing w:after="0" w:line="480" w:lineRule="auto"/>
    </w:pPr>
  </w:style>
  <w:style w:type="paragraph" w:customStyle="1" w:styleId="DLAdbl-lev4">
    <w:name w:val="DLAdbl-lev4"/>
    <w:aliases w:val="4d"/>
    <w:basedOn w:val="DLABodlev4"/>
    <w:pPr>
      <w:spacing w:after="0" w:line="480" w:lineRule="auto"/>
    </w:pPr>
  </w:style>
  <w:style w:type="paragraph" w:customStyle="1" w:styleId="DLAdbl-lev5">
    <w:name w:val="DLAdbl-lev5"/>
    <w:aliases w:val="5d"/>
    <w:basedOn w:val="DLABodlev5"/>
    <w:pPr>
      <w:spacing w:after="0" w:line="480" w:lineRule="auto"/>
    </w:pPr>
  </w:style>
  <w:style w:type="paragraph" w:customStyle="1" w:styleId="DLAdbl-lev6">
    <w:name w:val="DLAdbl-lev6"/>
    <w:aliases w:val="6d"/>
    <w:basedOn w:val="DLABodlev6"/>
    <w:pPr>
      <w:spacing w:after="0" w:line="480" w:lineRule="auto"/>
    </w:pPr>
  </w:style>
  <w:style w:type="paragraph" w:customStyle="1" w:styleId="DLAdbl-lev7">
    <w:name w:val="DLAdbl-lev7"/>
    <w:aliases w:val="7d"/>
    <w:basedOn w:val="DLABodlev7"/>
    <w:pPr>
      <w:spacing w:after="0" w:line="480" w:lineRule="auto"/>
    </w:pPr>
  </w:style>
  <w:style w:type="paragraph" w:customStyle="1" w:styleId="DLAdbl-lev8">
    <w:name w:val="DLAdbl-lev8"/>
    <w:aliases w:val="8d"/>
    <w:basedOn w:val="DLABodlev8"/>
    <w:pPr>
      <w:spacing w:after="0" w:line="480" w:lineRule="auto"/>
    </w:pPr>
  </w:style>
  <w:style w:type="paragraph" w:styleId="ListNumber">
    <w:name w:val="List Number"/>
    <w:basedOn w:val="Normal"/>
    <w:pPr>
      <w:numPr>
        <w:numId w:val="8"/>
      </w:numPr>
      <w:tabs>
        <w:tab w:val="clear" w:pos="360"/>
        <w:tab w:val="left" w:pos="720"/>
      </w:tabs>
      <w:spacing w:after="240"/>
      <w:ind w:left="720" w:hanging="720"/>
    </w:pPr>
  </w:style>
  <w:style w:type="paragraph" w:styleId="ListNumber2">
    <w:name w:val="List Number 2"/>
    <w:basedOn w:val="Normal"/>
    <w:pPr>
      <w:numPr>
        <w:numId w:val="9"/>
      </w:numPr>
      <w:spacing w:after="240"/>
      <w:ind w:left="1440" w:hanging="720"/>
    </w:pPr>
  </w:style>
  <w:style w:type="paragraph" w:styleId="ListNumber3">
    <w:name w:val="List Number 3"/>
    <w:basedOn w:val="Normal"/>
    <w:pPr>
      <w:numPr>
        <w:numId w:val="10"/>
      </w:numPr>
      <w:tabs>
        <w:tab w:val="clear" w:pos="1080"/>
        <w:tab w:val="left" w:pos="720"/>
      </w:tabs>
      <w:spacing w:after="240"/>
      <w:ind w:left="2160" w:hanging="720"/>
    </w:pPr>
  </w:style>
  <w:style w:type="paragraph" w:styleId="ListNumber4">
    <w:name w:val="List Number 4"/>
    <w:basedOn w:val="Normal"/>
    <w:pPr>
      <w:numPr>
        <w:numId w:val="11"/>
      </w:numPr>
      <w:spacing w:after="240"/>
      <w:ind w:left="2880" w:hanging="720"/>
    </w:pPr>
  </w:style>
  <w:style w:type="paragraph" w:styleId="ListNumber5">
    <w:name w:val="List Number 5"/>
    <w:basedOn w:val="Normal"/>
    <w:pPr>
      <w:numPr>
        <w:numId w:val="12"/>
      </w:numPr>
      <w:tabs>
        <w:tab w:val="clear" w:pos="1800"/>
        <w:tab w:val="left" w:pos="720"/>
      </w:tabs>
      <w:spacing w:after="240"/>
      <w:ind w:left="3600" w:hanging="720"/>
    </w:pPr>
  </w:style>
  <w:style w:type="paragraph" w:customStyle="1" w:styleId="FootnoteTextcontinued">
    <w:name w:val="Footnote Text continued"/>
    <w:basedOn w:val="Normal"/>
    <w:pPr>
      <w:spacing w:after="120"/>
      <w:ind w:firstLine="720"/>
    </w:pPr>
  </w:style>
  <w:style w:type="paragraph" w:customStyle="1" w:styleId="iManageFooter">
    <w:name w:val="iManage Footer"/>
    <w:basedOn w:val="Normal"/>
    <w:rsid w:val="006D6F1C"/>
    <w:rPr>
      <w:noProof/>
      <w:sz w:val="16"/>
      <w:lang w:eastAsia="zh-TW"/>
    </w:rPr>
  </w:style>
  <w:style w:type="character" w:styleId="Hyperlink">
    <w:name w:val="Hyperlink"/>
    <w:uiPriority w:val="99"/>
    <w:rsid w:val="006461FC"/>
    <w:rPr>
      <w:color w:val="0000FF"/>
      <w:u w:val="single"/>
    </w:rPr>
  </w:style>
  <w:style w:type="paragraph" w:styleId="BalloonText">
    <w:name w:val="Balloon Text"/>
    <w:basedOn w:val="Normal"/>
    <w:link w:val="BalloonTextChar"/>
    <w:rsid w:val="001F165C"/>
    <w:rPr>
      <w:rFonts w:ascii="Lucida Grande" w:hAnsi="Lucida Grande"/>
      <w:sz w:val="18"/>
      <w:szCs w:val="18"/>
      <w:lang w:val="x-none" w:eastAsia="x-none"/>
    </w:rPr>
  </w:style>
  <w:style w:type="character" w:customStyle="1" w:styleId="BalloonTextChar">
    <w:name w:val="Balloon Text Char"/>
    <w:link w:val="BalloonText"/>
    <w:rsid w:val="001F165C"/>
    <w:rPr>
      <w:rFonts w:ascii="Lucida Grande" w:hAnsi="Lucida Grande"/>
      <w:sz w:val="18"/>
      <w:szCs w:val="18"/>
    </w:rPr>
  </w:style>
  <w:style w:type="character" w:styleId="FollowedHyperlink">
    <w:name w:val="FollowedHyperlink"/>
    <w:rsid w:val="001B2517"/>
    <w:rPr>
      <w:color w:val="954F72"/>
      <w:u w:val="single"/>
    </w:rPr>
  </w:style>
  <w:style w:type="paragraph" w:styleId="ListParagraph">
    <w:name w:val="List Paragraph"/>
    <w:basedOn w:val="Normal"/>
    <w:uiPriority w:val="34"/>
    <w:qFormat/>
    <w:rsid w:val="008C312F"/>
    <w:pPr>
      <w:ind w:left="720"/>
      <w:contextualSpacing/>
    </w:pPr>
  </w:style>
  <w:style w:type="character" w:customStyle="1" w:styleId="LBFileStampAtCursor">
    <w:name w:val="*LBFileStampAtCursor"/>
    <w:aliases w:val="FSC"/>
    <w:basedOn w:val="DefaultParagraphFont"/>
    <w:rsid w:val="00E103F8"/>
    <w:rPr>
      <w:rFonts w:ascii="Times New Roman" w:hAnsi="Times New Roman" w:cs="Times New Roman"/>
      <w:sz w:val="16"/>
      <w:szCs w:val="32"/>
    </w:rPr>
  </w:style>
  <w:style w:type="paragraph" w:customStyle="1" w:styleId="LBFileStampAtEnd">
    <w:name w:val="*LBFileStampAtEnd"/>
    <w:aliases w:val="FSE"/>
    <w:basedOn w:val="Normal"/>
    <w:rsid w:val="00E103F8"/>
    <w:pPr>
      <w:spacing w:before="360"/>
    </w:pPr>
    <w:rPr>
      <w:sz w:val="16"/>
      <w:szCs w:val="32"/>
    </w:rPr>
  </w:style>
  <w:style w:type="paragraph" w:styleId="CommentSubject">
    <w:name w:val="annotation subject"/>
    <w:basedOn w:val="CommentText"/>
    <w:next w:val="CommentText"/>
    <w:link w:val="CommentSubjectChar"/>
    <w:rsid w:val="00146322"/>
    <w:rPr>
      <w:b/>
      <w:bCs/>
      <w:sz w:val="20"/>
    </w:rPr>
  </w:style>
  <w:style w:type="character" w:customStyle="1" w:styleId="CommentTextChar">
    <w:name w:val="Comment Text Char"/>
    <w:basedOn w:val="DefaultParagraphFont"/>
    <w:link w:val="CommentText"/>
    <w:semiHidden/>
    <w:rsid w:val="00146322"/>
    <w:rPr>
      <w:sz w:val="24"/>
    </w:rPr>
  </w:style>
  <w:style w:type="character" w:customStyle="1" w:styleId="CommentSubjectChar">
    <w:name w:val="Comment Subject Char"/>
    <w:basedOn w:val="CommentTextChar"/>
    <w:link w:val="CommentSubject"/>
    <w:rsid w:val="00146322"/>
    <w:rPr>
      <w:b/>
      <w:bCs/>
      <w:sz w:val="24"/>
    </w:rPr>
  </w:style>
  <w:style w:type="character" w:styleId="UnresolvedMention">
    <w:name w:val="Unresolved Mention"/>
    <w:basedOn w:val="DefaultParagraphFont"/>
    <w:uiPriority w:val="99"/>
    <w:semiHidden/>
    <w:unhideWhenUsed/>
    <w:rsid w:val="00983D4A"/>
    <w:rPr>
      <w:color w:val="605E5C"/>
      <w:shd w:val="clear" w:color="auto" w:fill="E1DFDD"/>
    </w:rPr>
  </w:style>
  <w:style w:type="paragraph" w:styleId="NormalWeb">
    <w:name w:val="Normal (Web)"/>
    <w:basedOn w:val="Normal"/>
    <w:rsid w:val="00A04E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8377">
      <w:bodyDiv w:val="1"/>
      <w:marLeft w:val="0"/>
      <w:marRight w:val="0"/>
      <w:marTop w:val="0"/>
      <w:marBottom w:val="0"/>
      <w:divBdr>
        <w:top w:val="none" w:sz="0" w:space="0" w:color="auto"/>
        <w:left w:val="none" w:sz="0" w:space="0" w:color="auto"/>
        <w:bottom w:val="none" w:sz="0" w:space="0" w:color="auto"/>
        <w:right w:val="none" w:sz="0" w:space="0" w:color="auto"/>
      </w:divBdr>
    </w:div>
    <w:div w:id="601570313">
      <w:bodyDiv w:val="1"/>
      <w:marLeft w:val="0"/>
      <w:marRight w:val="0"/>
      <w:marTop w:val="0"/>
      <w:marBottom w:val="0"/>
      <w:divBdr>
        <w:top w:val="none" w:sz="0" w:space="0" w:color="auto"/>
        <w:left w:val="none" w:sz="0" w:space="0" w:color="auto"/>
        <w:bottom w:val="none" w:sz="0" w:space="0" w:color="auto"/>
        <w:right w:val="none" w:sz="0" w:space="0" w:color="auto"/>
      </w:divBdr>
    </w:div>
    <w:div w:id="1688797725">
      <w:bodyDiv w:val="1"/>
      <w:marLeft w:val="0"/>
      <w:marRight w:val="0"/>
      <w:marTop w:val="0"/>
      <w:marBottom w:val="0"/>
      <w:divBdr>
        <w:top w:val="none" w:sz="0" w:space="0" w:color="auto"/>
        <w:left w:val="none" w:sz="0" w:space="0" w:color="auto"/>
        <w:bottom w:val="none" w:sz="0" w:space="0" w:color="auto"/>
        <w:right w:val="none" w:sz="0" w:space="0" w:color="auto"/>
      </w:divBdr>
    </w:div>
    <w:div w:id="18014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g@goldstarchili.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ldstarchili.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08446C6AAD24C88C5492C1D809BC2" ma:contentTypeVersion="21" ma:contentTypeDescription="Create a new document." ma:contentTypeScope="" ma:versionID="b64856fba17132193e8a24e08521ffd6">
  <xsd:schema xmlns:xsd="http://www.w3.org/2001/XMLSchema" xmlns:xs="http://www.w3.org/2001/XMLSchema" xmlns:p="http://schemas.microsoft.com/office/2006/metadata/properties" xmlns:ns2="aad27cd1-38b2-4b8f-a4db-3ba192e0561c" xmlns:ns3="eb4b86c0-46c2-42e3-b982-dc2fb8f7223c" targetNamespace="http://schemas.microsoft.com/office/2006/metadata/properties" ma:root="true" ma:fieldsID="395b5898864b111b2e4da297aae5fc0f" ns2:_="" ns3:_="">
    <xsd:import namespace="aad27cd1-38b2-4b8f-a4db-3ba192e0561c"/>
    <xsd:import namespace="eb4b86c0-46c2-42e3-b982-dc2fb8f722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hapt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7cd1-38b2-4b8f-a4db-3ba192e0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9d6e8-6780-43e2-b24a-567feb0661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pter" ma:index="26" nillable="true" ma:displayName="Chapter" ma:format="Dropdown" ma:indexed="true" ma:internalName="Chapter"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b86c0-46c2-42e3-b982-dc2fb8f722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f737f-617e-4960-9c6c-541a32533c34}" ma:internalName="TaxCatchAll" ma:showField="CatchAllData" ma:web="eb4b86c0-46c2-42e3-b982-dc2fb8f72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d27cd1-38b2-4b8f-a4db-3ba192e0561c">
      <Terms xmlns="http://schemas.microsoft.com/office/infopath/2007/PartnerControls"/>
    </lcf76f155ced4ddcb4097134ff3c332f>
    <TaxCatchAll xmlns="eb4b86c0-46c2-42e3-b982-dc2fb8f7223c" xsi:nil="true"/>
    <Chapter xmlns="aad27cd1-38b2-4b8f-a4db-3ba192e056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0094A-2EE1-4A63-98BA-4DD10F139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7cd1-38b2-4b8f-a4db-3ba192e0561c"/>
    <ds:schemaRef ds:uri="eb4b86c0-46c2-42e3-b982-dc2fb8f72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F1D40-EECB-41DD-AECA-0F4EEA4EC9AD}">
  <ds:schemaRefs>
    <ds:schemaRef ds:uri="http://schemas.microsoft.com/office/2006/metadata/properties"/>
    <ds:schemaRef ds:uri="http://schemas.microsoft.com/office/infopath/2007/PartnerControls"/>
    <ds:schemaRef ds:uri="aad27cd1-38b2-4b8f-a4db-3ba192e0561c"/>
    <ds:schemaRef ds:uri="eb4b86c0-46c2-42e3-b982-dc2fb8f7223c"/>
  </ds:schemaRefs>
</ds:datastoreItem>
</file>

<file path=customXml/itemProps3.xml><?xml version="1.0" encoding="utf-8"?>
<ds:datastoreItem xmlns:ds="http://schemas.openxmlformats.org/officeDocument/2006/customXml" ds:itemID="{AED1A69D-507A-47AB-AEF2-92CD7FFB0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2380</Words>
  <Characters>12905</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
    </vt:vector>
  </TitlesOfParts>
  <Company>Cox Enterprises Inc.</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Ann (CEI-Atlanta)</dc:creator>
  <cp:keywords/>
  <cp:lastModifiedBy>Jamie Pollard</cp:lastModifiedBy>
  <cp:revision>8</cp:revision>
  <dcterms:created xsi:type="dcterms:W3CDTF">2026-03-12T20:51:00Z</dcterms:created>
  <dcterms:modified xsi:type="dcterms:W3CDTF">2026-03-12T21:04:00Z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4933-3099-1951</vt:lpwstr>
  </property>
  <property fmtid="{D5CDD505-2E9C-101B-9397-08002B2CF9AE}" pid="3" name="DMVersionNumber">
    <vt:lpwstr>v3</vt:lpwstr>
  </property>
  <property fmtid="{D5CDD505-2E9C-101B-9397-08002B2CF9AE}" pid="4" name="DocNumberPrefix">
    <vt:lpwstr>0028974.0728571   </vt:lpwstr>
  </property>
  <property fmtid="{D5CDD505-2E9C-101B-9397-08002B2CF9AE}" pid="5" name="ContentTypeId">
    <vt:lpwstr>0x01010016508446C6AAD24C88C5492C1D809BC2</vt:lpwstr>
  </property>
  <property fmtid="{D5CDD505-2E9C-101B-9397-08002B2CF9AE}" pid="6" name="MediaServiceImageTags">
    <vt:lpwstr/>
  </property>
</Properties>
</file>